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</w:p>
    <w:tbl>
      <w:tblPr>
        <w:tblStyle w:val="2"/>
        <w:tblW w:w="11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95"/>
        <w:gridCol w:w="66"/>
        <w:gridCol w:w="2324"/>
        <w:gridCol w:w="208"/>
        <w:gridCol w:w="1361"/>
        <w:gridCol w:w="755"/>
        <w:gridCol w:w="1940"/>
        <w:gridCol w:w="384"/>
        <w:gridCol w:w="2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6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辽宁工程技术大学双选会用人单位参会回执（阜新校区）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（盖章）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报道时间</w:t>
            </w: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3月24日/双选会当天会场报到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来校招聘人员信息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宣讲会预约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会议当天下午可安排专场宣讲会，请在</w:t>
            </w:r>
            <w:r>
              <w:rPr>
                <w:rFonts w:hint="eastAsia" w:hAnsi="仿宋_GB2312" w:eastAsia="仿宋_GB2312" w:cs="仿宋_GB2312"/>
                <w:sz w:val="24"/>
                <w:lang w:val="en-US" w:eastAsia="zh-CN"/>
              </w:rPr>
              <w:t>此栏</w:t>
            </w:r>
            <w:r>
              <w:rPr>
                <w:rFonts w:hint="eastAsia" w:hAnsi="仿宋_GB2312" w:eastAsia="仿宋_GB2312" w:cs="仿宋_GB2312"/>
                <w:sz w:val="24"/>
              </w:rPr>
              <w:t>中写明预约时间及要求</w:t>
            </w:r>
            <w:r>
              <w:rPr>
                <w:rFonts w:hint="eastAsia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hAnsi="仿宋_GB2312" w:eastAsia="仿宋_GB2312" w:cs="仿宋_GB2312"/>
                <w:sz w:val="24"/>
                <w:lang w:val="en-US" w:eastAsia="zh-CN"/>
              </w:rPr>
              <w:t>不接受现场预约</w:t>
            </w:r>
            <w:r>
              <w:rPr>
                <w:rFonts w:hint="eastAsia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本单位承诺：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1.本单位来校招聘人员进校前7日内已妥善做好自我健康监测，无新冠病毒感染情况；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2.本单位来校招聘人员进校前7日内无发热、咳嗽、乏力、胸闷等身体不适症状；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3.本单位承诺遵守校内相关工作安排，如出现违反国家相关规定，存在虚假欺骗等行为的，校方有权停止该单位一切招聘活动，维护毕业生合法权益。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本单位对以上提供的相关信息的真实性负责，如因信息不实引起疫情传播和其他法律问题，愿承担由此带来的全部法律责任。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单位入校人员签字:</w:t>
            </w: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NDE5NmUxOTJhMmZlODQwODkzM2IzOTM1ZmI1YjgifQ=="/>
  </w:docVars>
  <w:rsids>
    <w:rsidRoot w:val="7545457E"/>
    <w:rsid w:val="44281172"/>
    <w:rsid w:val="754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339</Characters>
  <Lines>0</Lines>
  <Paragraphs>0</Paragraphs>
  <TotalTime>1</TotalTime>
  <ScaleCrop>false</ScaleCrop>
  <LinksUpToDate>false</LinksUpToDate>
  <CharactersWithSpaces>391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2023-03-13T00:14:00Z</dcterms:created>
  <dc:creator>Q</dc:creator>
  <cp:lastModifiedBy>Q</cp:lastModifiedBy>
  <dcterms:modified xsi:type="dcterms:W3CDTF">2023-03-13T00:16:06Z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CB9E74ABA7704DDE8CB19D003634FE0C</vt:lpwstr>
  </property>
</Properties>
</file>