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B3E" w:rsidRDefault="004B0389">
      <w:pPr>
        <w:spacing w:line="450" w:lineRule="exact"/>
        <w:jc w:val="center"/>
        <w:rPr>
          <w:rFonts w:ascii="宋体" w:hAnsi="宋体" w:cs="华文中宋"/>
          <w:b/>
          <w:sz w:val="32"/>
          <w:szCs w:val="28"/>
        </w:rPr>
      </w:pPr>
      <w:r>
        <w:rPr>
          <w:rFonts w:ascii="宋体" w:hAnsi="宋体" w:cs="华文中宋" w:hint="eastAsia"/>
          <w:b/>
          <w:sz w:val="32"/>
          <w:szCs w:val="28"/>
        </w:rPr>
        <w:t>广发银行长沙分行</w:t>
      </w:r>
      <w:r>
        <w:rPr>
          <w:rFonts w:ascii="宋体" w:hAnsi="宋体" w:cs="华文中宋" w:hint="eastAsia"/>
          <w:b/>
          <w:sz w:val="32"/>
          <w:szCs w:val="28"/>
        </w:rPr>
        <w:t>2022</w:t>
      </w:r>
      <w:r>
        <w:rPr>
          <w:rFonts w:ascii="宋体" w:hAnsi="宋体" w:cs="华文中宋" w:hint="eastAsia"/>
          <w:b/>
          <w:sz w:val="32"/>
          <w:szCs w:val="28"/>
        </w:rPr>
        <w:t>校园招聘公告</w:t>
      </w:r>
    </w:p>
    <w:p w:rsidR="00487B3E" w:rsidRDefault="004B0389">
      <w:pPr>
        <w:spacing w:line="450" w:lineRule="exact"/>
        <w:ind w:firstLineChars="200" w:firstLine="420"/>
        <w:rPr>
          <w:rFonts w:ascii="宋体" w:hAnsi="宋体"/>
          <w:color w:val="333333"/>
          <w:szCs w:val="21"/>
          <w:shd w:val="clear" w:color="auto" w:fill="FFFFFF"/>
        </w:rPr>
      </w:pPr>
      <w:r>
        <w:rPr>
          <w:rFonts w:ascii="宋体" w:hAnsi="宋体" w:hint="eastAsia"/>
          <w:color w:val="333333"/>
          <w:szCs w:val="21"/>
          <w:shd w:val="clear" w:color="auto" w:fill="FFFFFF"/>
        </w:rPr>
        <w:t>广发银行于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1988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年成立，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2016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年成为中国人</w:t>
      </w:r>
      <w:proofErr w:type="gramStart"/>
      <w:r>
        <w:rPr>
          <w:rFonts w:ascii="宋体" w:hAnsi="宋体" w:hint="eastAsia"/>
          <w:color w:val="333333"/>
          <w:szCs w:val="21"/>
          <w:shd w:val="clear" w:color="auto" w:fill="FFFFFF"/>
        </w:rPr>
        <w:t>寿集团</w:t>
      </w:r>
      <w:proofErr w:type="gramEnd"/>
      <w:r>
        <w:rPr>
          <w:rFonts w:ascii="宋体" w:hAnsi="宋体" w:hint="eastAsia"/>
          <w:color w:val="333333"/>
          <w:szCs w:val="21"/>
          <w:shd w:val="clear" w:color="auto" w:fill="FFFFFF"/>
        </w:rPr>
        <w:t>成员单位，是一家国有控股的全国性股份制商业银行。</w:t>
      </w:r>
      <w:r>
        <w:rPr>
          <w:rFonts w:hint="eastAsia"/>
          <w:color w:val="333333"/>
          <w:szCs w:val="21"/>
          <w:shd w:val="clear" w:color="auto" w:fill="FFFFFF"/>
        </w:rPr>
        <w:t>本行机构覆盖广泛，在境内</w:t>
      </w:r>
      <w:r>
        <w:rPr>
          <w:rFonts w:hint="eastAsia"/>
          <w:color w:val="333333"/>
          <w:szCs w:val="21"/>
          <w:shd w:val="clear" w:color="auto" w:fill="FFFFFF"/>
        </w:rPr>
        <w:t>28</w:t>
      </w:r>
      <w:r>
        <w:rPr>
          <w:rFonts w:hint="eastAsia"/>
          <w:color w:val="333333"/>
          <w:szCs w:val="21"/>
          <w:shd w:val="clear" w:color="auto" w:fill="FFFFFF"/>
        </w:rPr>
        <w:t>个省（直辖市、自治区）、特别行政区共设立了</w:t>
      </w:r>
      <w:r>
        <w:rPr>
          <w:rFonts w:hint="eastAsia"/>
          <w:color w:val="333333"/>
          <w:szCs w:val="21"/>
          <w:shd w:val="clear" w:color="auto" w:fill="FFFFFF"/>
        </w:rPr>
        <w:t>48</w:t>
      </w:r>
      <w:r>
        <w:rPr>
          <w:rFonts w:hint="eastAsia"/>
          <w:color w:val="333333"/>
          <w:szCs w:val="21"/>
          <w:shd w:val="clear" w:color="auto" w:fill="FFFFFF"/>
        </w:rPr>
        <w:t>家直属分行，</w:t>
      </w:r>
      <w:r>
        <w:rPr>
          <w:rFonts w:hint="eastAsia"/>
          <w:color w:val="333333"/>
          <w:szCs w:val="21"/>
          <w:shd w:val="clear" w:color="auto" w:fill="FFFFFF"/>
        </w:rPr>
        <w:t>936</w:t>
      </w:r>
      <w:r>
        <w:rPr>
          <w:rFonts w:hint="eastAsia"/>
          <w:color w:val="333333"/>
          <w:szCs w:val="21"/>
          <w:shd w:val="clear" w:color="auto" w:fill="FFFFFF"/>
        </w:rPr>
        <w:t>家营业机构。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根据英国《银行家》杂志发布的“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2021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年全球银行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1000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强”榜单，广发银行按一级资本排名全球第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64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位。本行致力于为员工提供良好的职业发展平台及薪酬福利，连续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10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年荣获全国最佳雇主。</w:t>
      </w:r>
    </w:p>
    <w:p w:rsidR="00487B3E" w:rsidRDefault="004B0389">
      <w:pPr>
        <w:spacing w:line="450" w:lineRule="exact"/>
        <w:ind w:firstLineChars="200" w:firstLine="420"/>
      </w:pPr>
      <w:r>
        <w:rPr>
          <w:rFonts w:ascii="宋体" w:hAnsi="宋体" w:hint="eastAsia"/>
        </w:rPr>
        <w:t>广发银行长沙分行成立于</w:t>
      </w:r>
      <w:r>
        <w:rPr>
          <w:rFonts w:ascii="宋体" w:hAnsi="宋体"/>
        </w:rPr>
        <w:t>2009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10</w:t>
      </w:r>
      <w:r>
        <w:rPr>
          <w:rFonts w:ascii="宋体" w:hAnsi="宋体" w:hint="eastAsia"/>
        </w:rPr>
        <w:t>月，是总行直属一级分行，在湖南省内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个地市（长沙、株洲、湘潭、衡阳、常德、邵阳、岳阳、郴州）设有分支机构，下辖</w:t>
      </w:r>
      <w:r>
        <w:rPr>
          <w:rFonts w:ascii="宋体" w:hAnsi="宋体"/>
        </w:rPr>
        <w:t>25</w:t>
      </w:r>
      <w:r>
        <w:rPr>
          <w:rFonts w:ascii="宋体" w:hAnsi="宋体" w:hint="eastAsia"/>
        </w:rPr>
        <w:t>家营业网点。</w:t>
      </w:r>
    </w:p>
    <w:p w:rsidR="00487B3E" w:rsidRPr="004B0389" w:rsidRDefault="004B0389" w:rsidP="004B0389">
      <w:pPr>
        <w:spacing w:line="45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广发银行长沙分行</w:t>
      </w:r>
      <w:r>
        <w:rPr>
          <w:rFonts w:ascii="宋体" w:hAnsi="宋体" w:hint="eastAsia"/>
        </w:rPr>
        <w:t>202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年校园招聘现已开启，广发银行长沙分行及下辖衡阳、常德、株洲、湘潭、邵阳、岳阳、郴州二级分行虚位以待，欢迎您的加入。</w:t>
      </w:r>
    </w:p>
    <w:p w:rsidR="00487B3E" w:rsidRDefault="004B0389">
      <w:pPr>
        <w:spacing w:line="45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一</w:t>
      </w:r>
      <w:r>
        <w:rPr>
          <w:rFonts w:ascii="宋体" w:hAnsi="宋体" w:hint="eastAsia"/>
          <w:b/>
        </w:rPr>
        <w:t>、招聘对象</w:t>
      </w:r>
    </w:p>
    <w:p w:rsidR="00487B3E" w:rsidRDefault="004B0389">
      <w:pPr>
        <w:spacing w:line="450" w:lineRule="exact"/>
        <w:ind w:firstLineChars="200" w:firstLine="420"/>
        <w:rPr>
          <w:rFonts w:ascii="宋体" w:hAnsi="宋体"/>
          <w:b/>
        </w:rPr>
      </w:pPr>
      <w:r>
        <w:rPr>
          <w:rFonts w:ascii="宋体" w:hAnsi="宋体" w:hint="eastAsia"/>
          <w:color w:val="333333"/>
          <w:szCs w:val="21"/>
          <w:shd w:val="clear" w:color="auto" w:fill="FFFFFF"/>
        </w:rPr>
        <w:t>招聘国内外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2022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届本科及以上学历毕业生；境外院校留学生原则上要求于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2021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年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1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月至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2022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年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7</w:t>
      </w:r>
      <w:r>
        <w:rPr>
          <w:rFonts w:ascii="宋体" w:hAnsi="宋体" w:hint="eastAsia"/>
          <w:color w:val="333333"/>
          <w:szCs w:val="21"/>
          <w:shd w:val="clear" w:color="auto" w:fill="FFFFFF"/>
        </w:rPr>
        <w:t>月毕业。须获得教育部认证的学历学位证书。</w:t>
      </w:r>
    </w:p>
    <w:p w:rsidR="00487B3E" w:rsidRDefault="004B0389">
      <w:pPr>
        <w:spacing w:line="45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二、应聘基本条件</w:t>
      </w:r>
    </w:p>
    <w:p w:rsidR="00487B3E" w:rsidRDefault="004B0389">
      <w:pPr>
        <w:spacing w:line="45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（一）专业不限，重点招收理学、工学、经济学、法学、管理学等相关专业。</w:t>
      </w:r>
    </w:p>
    <w:p w:rsidR="00487B3E" w:rsidRDefault="004B0389">
      <w:pPr>
        <w:spacing w:line="45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（二）遵纪守法、诚实守信，具有良好个人品德，无不良记录。</w:t>
      </w:r>
    </w:p>
    <w:p w:rsidR="00487B3E" w:rsidRDefault="004B0389">
      <w:pPr>
        <w:spacing w:line="45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（三）学习能力强，具有优秀的团队合作精神、沟通能力、服务意识和高度的责任感。</w:t>
      </w:r>
    </w:p>
    <w:p w:rsidR="00487B3E" w:rsidRDefault="004B0389">
      <w:pPr>
        <w:spacing w:line="45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（四）具有一门以上外语的听说读写能力，并能够提供相应的能力证明资料。</w:t>
      </w:r>
    </w:p>
    <w:p w:rsidR="00487B3E" w:rsidRDefault="004B0389">
      <w:pPr>
        <w:spacing w:line="45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（五）身体健康，具备与工作要求相适应的身体条件。</w:t>
      </w:r>
    </w:p>
    <w:p w:rsidR="00487B3E" w:rsidRDefault="004B0389">
      <w:pPr>
        <w:spacing w:line="45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（六）符合广发银行亲属回避制度的规定。</w:t>
      </w:r>
    </w:p>
    <w:p w:rsidR="00487B3E" w:rsidRDefault="004B0389">
      <w:pPr>
        <w:spacing w:line="45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三、招聘职位及人数</w:t>
      </w:r>
    </w:p>
    <w:p w:rsidR="00487B3E" w:rsidRDefault="004B0389">
      <w:pPr>
        <w:spacing w:line="450" w:lineRule="exact"/>
        <w:ind w:firstLineChars="200" w:firstLine="422"/>
        <w:rPr>
          <w:rFonts w:ascii="宋体" w:hAnsi="宋体"/>
          <w:b/>
        </w:rPr>
      </w:pPr>
      <w:r>
        <w:rPr>
          <w:rFonts w:ascii="宋体" w:hAnsi="宋体" w:hint="eastAsia"/>
          <w:b/>
        </w:rPr>
        <w:t>（一）分行营销精英培训生（</w:t>
      </w:r>
      <w:r>
        <w:rPr>
          <w:rFonts w:ascii="宋体" w:hAnsi="宋体" w:hint="eastAsia"/>
          <w:b/>
        </w:rPr>
        <w:t>3</w:t>
      </w:r>
      <w:r>
        <w:rPr>
          <w:rFonts w:ascii="宋体" w:hAnsi="宋体"/>
          <w:b/>
        </w:rPr>
        <w:t>5</w:t>
      </w:r>
      <w:r>
        <w:rPr>
          <w:rFonts w:ascii="宋体" w:hAnsi="宋体" w:hint="eastAsia"/>
          <w:b/>
        </w:rPr>
        <w:t>人）</w:t>
      </w:r>
    </w:p>
    <w:p w:rsidR="00487B3E" w:rsidRDefault="004B0389">
      <w:pPr>
        <w:spacing w:line="45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为分行公司金融、零售金融板块储备营销型人才，结合工作需要及个人专长确定工作岗位。可从事公司客户经理、零售信贷客户经理、理财经理、厅堂经理等营销与服务类工作。</w:t>
      </w:r>
      <w:r>
        <w:rPr>
          <w:rFonts w:ascii="宋体" w:hAnsi="宋体" w:hint="eastAsia"/>
        </w:rPr>
        <w:t>入职后工作表现出色者可结合分行岗位空缺择优竞聘部室岗位</w:t>
      </w:r>
      <w:r>
        <w:rPr>
          <w:rFonts w:ascii="宋体" w:hAnsi="宋体" w:hint="eastAsia"/>
        </w:rPr>
        <w:t>。</w:t>
      </w:r>
    </w:p>
    <w:p w:rsidR="00487B3E" w:rsidRDefault="004B0389">
      <w:pPr>
        <w:pStyle w:val="a0"/>
        <w:numPr>
          <w:ilvl w:val="0"/>
          <w:numId w:val="1"/>
        </w:numPr>
        <w:spacing w:line="450" w:lineRule="exact"/>
        <w:ind w:firstLineChars="200" w:firstLine="422"/>
        <w:rPr>
          <w:rFonts w:ascii="宋体" w:hAnsi="宋体"/>
          <w:b/>
        </w:rPr>
      </w:pPr>
      <w:r>
        <w:rPr>
          <w:rFonts w:ascii="宋体" w:hAnsi="宋体" w:hint="eastAsia"/>
          <w:b/>
        </w:rPr>
        <w:t>金融科技类（</w:t>
      </w:r>
      <w:r>
        <w:rPr>
          <w:rFonts w:ascii="宋体" w:hAnsi="宋体" w:hint="eastAsia"/>
          <w:b/>
        </w:rPr>
        <w:t>5</w:t>
      </w:r>
      <w:r>
        <w:rPr>
          <w:rFonts w:ascii="宋体" w:hAnsi="宋体" w:hint="eastAsia"/>
          <w:b/>
        </w:rPr>
        <w:t>人）</w:t>
      </w:r>
    </w:p>
    <w:p w:rsidR="00487B3E" w:rsidRDefault="004B0389">
      <w:pPr>
        <w:spacing w:line="45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负责分行应用系统的研发、测试及运维等工作；协助完成分行大数据分析及建模工作；配合总行完成相关产品及应用系统的实施和推广；协助开展业务需求及金融产品的调研分析，协助业务人员进行系统的</w:t>
      </w:r>
      <w:r>
        <w:rPr>
          <w:rFonts w:ascii="宋体" w:hAnsi="宋体" w:hint="eastAsia"/>
        </w:rPr>
        <w:t>UAT</w:t>
      </w:r>
      <w:r>
        <w:rPr>
          <w:rFonts w:ascii="宋体" w:hAnsi="宋体" w:hint="eastAsia"/>
        </w:rPr>
        <w:t>测试，以及投产后的跟踪优化等工作。</w:t>
      </w:r>
    </w:p>
    <w:p w:rsidR="00487B3E" w:rsidRDefault="004B0389">
      <w:pPr>
        <w:spacing w:line="45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四、应聘事项</w:t>
      </w:r>
    </w:p>
    <w:p w:rsidR="00487B3E" w:rsidRDefault="004B0389">
      <w:pPr>
        <w:spacing w:line="450" w:lineRule="exact"/>
        <w:ind w:firstLineChars="200" w:firstLine="42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lastRenderedPageBreak/>
        <w:t>（一）报名时间</w:t>
      </w:r>
    </w:p>
    <w:p w:rsidR="00487B3E" w:rsidRDefault="004B0389">
      <w:pPr>
        <w:spacing w:line="45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即日起—</w:t>
      </w:r>
      <w:r>
        <w:rPr>
          <w:rFonts w:ascii="宋体" w:hAnsi="宋体" w:hint="eastAsia"/>
        </w:rPr>
        <w:t>11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>15</w:t>
      </w:r>
      <w:r>
        <w:rPr>
          <w:rFonts w:ascii="宋体" w:hAnsi="宋体" w:hint="eastAsia"/>
        </w:rPr>
        <w:t>日。</w:t>
      </w:r>
    </w:p>
    <w:p w:rsidR="00487B3E" w:rsidRDefault="004B0389">
      <w:pPr>
        <w:spacing w:line="450" w:lineRule="exact"/>
        <w:ind w:firstLineChars="200" w:firstLine="42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（二）报名方式</w:t>
      </w:r>
    </w:p>
    <w:p w:rsidR="00487B3E" w:rsidRDefault="004B0389" w:rsidP="003D2413">
      <w:pPr>
        <w:spacing w:line="450" w:lineRule="exact"/>
        <w:ind w:leftChars="100" w:left="210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PC</w:t>
      </w:r>
      <w:r>
        <w:rPr>
          <w:rFonts w:ascii="宋体" w:hAnsi="宋体" w:hint="eastAsia"/>
        </w:rPr>
        <w:t>端：</w:t>
      </w:r>
      <w:r>
        <w:fldChar w:fldCharType="begin"/>
      </w:r>
      <w:r>
        <w:instrText xml:space="preserve">HYPERLINK "http://www.chinalife.com.cn/chinalife/zhaopin" </w:instrText>
      </w:r>
      <w:r>
        <w:fldChar w:fldCharType="separate"/>
      </w:r>
      <w:r>
        <w:rPr>
          <w:rStyle w:val="ab"/>
          <w:rFonts w:ascii="宋体" w:hAnsi="宋体" w:hint="eastAsia"/>
        </w:rPr>
        <w:t>http://www.chinalife.com.cn/chinalife/zhaopin</w:t>
      </w:r>
      <w:r>
        <w:fldChar w:fldCharType="end"/>
      </w:r>
      <w:r>
        <w:rPr>
          <w:rFonts w:ascii="宋体" w:hAnsi="宋体" w:hint="eastAsia"/>
        </w:rPr>
        <w:t>。</w:t>
      </w:r>
    </w:p>
    <w:p w:rsidR="00487B3E" w:rsidRDefault="004B0389" w:rsidP="003D2413">
      <w:pPr>
        <w:spacing w:line="450" w:lineRule="exact"/>
        <w:ind w:leftChars="100" w:left="210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移动端：关注“广发银行招聘官微”</w:t>
      </w:r>
      <w:proofErr w:type="gramStart"/>
      <w:r>
        <w:rPr>
          <w:rFonts w:ascii="宋体" w:hAnsi="宋体" w:hint="eastAsia"/>
        </w:rPr>
        <w:t>微信公众号</w:t>
      </w:r>
      <w:proofErr w:type="gramEnd"/>
      <w:r>
        <w:rPr>
          <w:rFonts w:ascii="宋体" w:hAnsi="宋体" w:hint="eastAsia"/>
        </w:rPr>
        <w:t>，点击“校招申请”菜单进入“广发银行”，搜索“城市名”投递简历（其中申请去“长沙、湘潭、株洲、郴州”的人员</w:t>
      </w:r>
      <w:proofErr w:type="gramStart"/>
      <w:r>
        <w:rPr>
          <w:rFonts w:ascii="宋体" w:hAnsi="宋体" w:hint="eastAsia"/>
        </w:rPr>
        <w:t>请统一</w:t>
      </w:r>
      <w:proofErr w:type="gramEnd"/>
      <w:r>
        <w:rPr>
          <w:rFonts w:ascii="宋体" w:hAnsi="宋体" w:hint="eastAsia"/>
        </w:rPr>
        <w:t>搜索</w:t>
      </w:r>
      <w:r>
        <w:rPr>
          <w:rFonts w:ascii="宋体" w:hAnsi="宋体" w:hint="eastAsia"/>
          <w:b/>
          <w:bCs/>
        </w:rPr>
        <w:t>长沙</w:t>
      </w:r>
      <w:r>
        <w:rPr>
          <w:rFonts w:ascii="宋体" w:hAnsi="宋体" w:hint="eastAsia"/>
        </w:rPr>
        <w:t>投递简历；申请去“衡阳、常德、邵阳、岳阳”的人员</w:t>
      </w:r>
      <w:proofErr w:type="gramStart"/>
      <w:r>
        <w:rPr>
          <w:rFonts w:ascii="宋体" w:hAnsi="宋体" w:hint="eastAsia"/>
        </w:rPr>
        <w:t>请统一</w:t>
      </w:r>
      <w:proofErr w:type="gramEnd"/>
      <w:r>
        <w:rPr>
          <w:rFonts w:ascii="宋体" w:hAnsi="宋体" w:hint="eastAsia"/>
        </w:rPr>
        <w:t>搜索</w:t>
      </w:r>
      <w:r>
        <w:rPr>
          <w:rFonts w:ascii="宋体" w:hAnsi="宋体" w:hint="eastAsia"/>
          <w:b/>
          <w:bCs/>
          <w:sz w:val="22"/>
          <w:szCs w:val="24"/>
        </w:rPr>
        <w:t>对应城市名称</w:t>
      </w:r>
      <w:r>
        <w:rPr>
          <w:rFonts w:ascii="宋体" w:hAnsi="宋体" w:hint="eastAsia"/>
        </w:rPr>
        <w:t>投递简历。</w:t>
      </w:r>
    </w:p>
    <w:p w:rsidR="00487B3E" w:rsidRDefault="004B0389">
      <w:pPr>
        <w:spacing w:line="450" w:lineRule="exact"/>
        <w:ind w:firstLineChars="200" w:firstLine="42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（三）招聘流程</w:t>
      </w:r>
    </w:p>
    <w:p w:rsidR="00487B3E" w:rsidRDefault="004B0389">
      <w:pPr>
        <w:spacing w:line="45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网上报名—简历筛选—笔试测评—面试测评—录用、体检、签约（</w:t>
      </w:r>
      <w:r>
        <w:rPr>
          <w:rFonts w:ascii="宋体" w:hAnsi="宋体" w:hint="eastAsia"/>
        </w:rPr>
        <w:t>招满即止，请尽早投递</w:t>
      </w:r>
      <w:r>
        <w:rPr>
          <w:rFonts w:ascii="宋体" w:hAnsi="宋体" w:hint="eastAsia"/>
        </w:rPr>
        <w:t>）。</w:t>
      </w:r>
    </w:p>
    <w:p w:rsidR="00487B3E" w:rsidRDefault="004B0389">
      <w:pPr>
        <w:spacing w:line="450" w:lineRule="exact"/>
        <w:ind w:firstLineChars="200" w:firstLine="42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（四）注意事项</w:t>
      </w:r>
    </w:p>
    <w:p w:rsidR="00487B3E" w:rsidRDefault="004B0389">
      <w:pPr>
        <w:spacing w:line="45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招聘期间，本行将通过手机短信、电子邮件、电话等方式与应聘者联系，</w:t>
      </w:r>
      <w:proofErr w:type="gramStart"/>
      <w:r>
        <w:rPr>
          <w:rFonts w:ascii="宋体" w:hAnsi="宋体" w:hint="eastAsia"/>
        </w:rPr>
        <w:t>请确保网申信息</w:t>
      </w:r>
      <w:proofErr w:type="gramEnd"/>
      <w:r>
        <w:rPr>
          <w:rFonts w:ascii="宋体" w:hAnsi="宋体" w:hint="eastAsia"/>
        </w:rPr>
        <w:t>准确，并保持通信通畅。为便于及时联系，请勿填写</w:t>
      </w:r>
      <w:proofErr w:type="spellStart"/>
      <w:r>
        <w:rPr>
          <w:rFonts w:ascii="宋体" w:hAnsi="宋体" w:hint="eastAsia"/>
        </w:rPr>
        <w:t>hotmail</w:t>
      </w:r>
      <w:proofErr w:type="spellEnd"/>
      <w:r>
        <w:rPr>
          <w:rFonts w:ascii="宋体" w:hAnsi="宋体" w:hint="eastAsia"/>
        </w:rPr>
        <w:t>、</w:t>
      </w:r>
      <w:proofErr w:type="spellStart"/>
      <w:r>
        <w:rPr>
          <w:rFonts w:ascii="宋体" w:hAnsi="宋体" w:hint="eastAsia"/>
        </w:rPr>
        <w:t>gmail</w:t>
      </w:r>
      <w:proofErr w:type="spellEnd"/>
      <w:r>
        <w:rPr>
          <w:rFonts w:ascii="宋体" w:hAnsi="宋体" w:hint="eastAsia"/>
        </w:rPr>
        <w:t>等境外服务器邮箱或境外电话号码。</w:t>
      </w:r>
    </w:p>
    <w:p w:rsidR="00487B3E" w:rsidRDefault="004B0389">
      <w:pPr>
        <w:spacing w:line="45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应聘者应对申请资料信息的真实性负责，如与事实不符，本行有权取消其应聘资格或解</w:t>
      </w:r>
      <w:proofErr w:type="gramStart"/>
      <w:r>
        <w:rPr>
          <w:rFonts w:ascii="宋体" w:hAnsi="宋体" w:hint="eastAsia"/>
        </w:rPr>
        <w:t>除相关</w:t>
      </w:r>
      <w:proofErr w:type="gramEnd"/>
      <w:r>
        <w:rPr>
          <w:rFonts w:ascii="宋体" w:hAnsi="宋体" w:hint="eastAsia"/>
        </w:rPr>
        <w:t>协议约定。</w:t>
      </w:r>
    </w:p>
    <w:p w:rsidR="00487B3E" w:rsidRDefault="004B0389">
      <w:pPr>
        <w:spacing w:line="45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更多一手招聘资讯，敬请关注“广发银行招聘官微”</w:t>
      </w:r>
      <w:proofErr w:type="gramStart"/>
      <w:r>
        <w:rPr>
          <w:rFonts w:ascii="宋体" w:hAnsi="宋体" w:hint="eastAsia"/>
        </w:rPr>
        <w:t>微信公众号</w:t>
      </w:r>
      <w:proofErr w:type="gramEnd"/>
      <w:r>
        <w:rPr>
          <w:rFonts w:ascii="宋体" w:hAnsi="宋体" w:hint="eastAsia"/>
        </w:rPr>
        <w:t>。</w:t>
      </w:r>
    </w:p>
    <w:p w:rsidR="00487B3E" w:rsidRDefault="00487B3E">
      <w:pPr>
        <w:spacing w:line="450" w:lineRule="exact"/>
        <w:rPr>
          <w:rFonts w:ascii="宋体" w:hAnsi="宋体"/>
          <w:sz w:val="20"/>
          <w:szCs w:val="21"/>
        </w:rPr>
      </w:pPr>
    </w:p>
    <w:p w:rsidR="00487B3E" w:rsidRDefault="004B0389">
      <w:pPr>
        <w:spacing w:line="450" w:lineRule="exact"/>
        <w:rPr>
          <w:rFonts w:ascii="宋体" w:hAnsi="宋体"/>
        </w:rPr>
      </w:pPr>
      <w:r>
        <w:rPr>
          <w:rFonts w:ascii="宋体" w:hAnsi="宋体" w:hint="eastAsia"/>
        </w:rPr>
        <w:t>广纳英才，发现未来。</w:t>
      </w:r>
    </w:p>
    <w:p w:rsidR="00487B3E" w:rsidRDefault="004B0389">
      <w:pPr>
        <w:spacing w:line="450" w:lineRule="exact"/>
        <w:rPr>
          <w:rFonts w:ascii="宋体" w:hAnsi="宋体"/>
        </w:rPr>
      </w:pPr>
      <w:r>
        <w:rPr>
          <w:rFonts w:ascii="宋体" w:hAnsi="宋体" w:hint="eastAsia"/>
        </w:rPr>
        <w:t>广发银行长沙分行期待您的加入！</w:t>
      </w:r>
    </w:p>
    <w:p w:rsidR="00487B3E" w:rsidRDefault="004B0389">
      <w:pPr>
        <w:spacing w:line="450" w:lineRule="exact"/>
        <w:rPr>
          <w:rFonts w:ascii="宋体" w:hAnsi="宋体"/>
        </w:rPr>
      </w:pPr>
      <w:r>
        <w:rPr>
          <w:rFonts w:ascii="宋体" w:hAnsi="宋体" w:hint="eastAsia"/>
        </w:rPr>
        <w:t>我行将为您提供良好</w:t>
      </w:r>
      <w:r>
        <w:rPr>
          <w:rFonts w:ascii="宋体" w:hAnsi="宋体" w:hint="eastAsia"/>
        </w:rPr>
        <w:t>的职业发展空间和具有市场竞争力的薪酬福利！</w:t>
      </w:r>
    </w:p>
    <w:p w:rsidR="00487B3E" w:rsidRDefault="00487B3E">
      <w:pPr>
        <w:spacing w:line="450" w:lineRule="exact"/>
        <w:rPr>
          <w:rFonts w:ascii="宋体" w:hAnsi="宋体"/>
          <w:sz w:val="18"/>
          <w:szCs w:val="20"/>
        </w:rPr>
      </w:pPr>
    </w:p>
    <w:p w:rsidR="00487B3E" w:rsidRDefault="004B0389">
      <w:pPr>
        <w:spacing w:line="450" w:lineRule="exact"/>
        <w:rPr>
          <w:rFonts w:ascii="宋体" w:hAnsi="宋体"/>
        </w:rPr>
      </w:pPr>
      <w:r>
        <w:rPr>
          <w:rFonts w:ascii="宋体" w:hAnsi="宋体" w:hint="eastAsia"/>
        </w:rPr>
        <w:t>关于本次校园招聘如有疑问，请联系我行</w:t>
      </w:r>
      <w:r>
        <w:rPr>
          <w:rFonts w:ascii="宋体" w:hAnsi="宋体" w:hint="eastAsia"/>
        </w:rPr>
        <w:t>HR</w:t>
      </w:r>
      <w:r>
        <w:rPr>
          <w:rFonts w:ascii="宋体" w:hAnsi="宋体" w:hint="eastAsia"/>
        </w:rPr>
        <w:t>小哥哥或广发银行长沙分行校园招聘组</w:t>
      </w:r>
      <w:r>
        <w:rPr>
          <w:rFonts w:ascii="宋体" w:hAnsi="宋体" w:hint="eastAsia"/>
        </w:rPr>
        <w:t>~</w:t>
      </w:r>
    </w:p>
    <w:p w:rsidR="00487B3E" w:rsidRDefault="004B0389">
      <w:pPr>
        <w:pStyle w:val="a0"/>
        <w:spacing w:line="450" w:lineRule="exact"/>
        <w:rPr>
          <w:rFonts w:ascii="宋体" w:hAnsi="宋体"/>
        </w:rPr>
      </w:pPr>
      <w:r>
        <w:rPr>
          <w:rFonts w:ascii="宋体" w:hAnsi="宋体" w:hint="eastAsia"/>
        </w:rPr>
        <w:t>邹</w:t>
      </w:r>
      <w:r>
        <w:rPr>
          <w:rFonts w:ascii="宋体" w:hAnsi="宋体"/>
        </w:rPr>
        <w:t>经理</w:t>
      </w:r>
      <w:r>
        <w:rPr>
          <w:rFonts w:ascii="宋体" w:hAnsi="宋体" w:hint="eastAsia"/>
        </w:rPr>
        <w:t>：</w:t>
      </w:r>
      <w:r>
        <w:rPr>
          <w:rFonts w:ascii="宋体" w:hAnsi="宋体"/>
        </w:rPr>
        <w:t>0731</w:t>
      </w:r>
      <w:r>
        <w:rPr>
          <w:rFonts w:ascii="宋体" w:hAnsi="宋体" w:hint="eastAsia"/>
        </w:rPr>
        <w:t>-</w:t>
      </w:r>
      <w:r>
        <w:rPr>
          <w:rFonts w:ascii="宋体" w:hAnsi="宋体"/>
        </w:rPr>
        <w:t>88335</w:t>
      </w:r>
      <w:r>
        <w:rPr>
          <w:rFonts w:ascii="宋体" w:hAnsi="宋体" w:hint="eastAsia"/>
        </w:rPr>
        <w:t>794</w:t>
      </w:r>
    </w:p>
    <w:p w:rsidR="00487B3E" w:rsidRDefault="004B0389">
      <w:pPr>
        <w:spacing w:line="450" w:lineRule="exact"/>
        <w:rPr>
          <w:rFonts w:ascii="宋体" w:hAnsi="宋体"/>
        </w:rPr>
      </w:pPr>
      <w:r>
        <w:rPr>
          <w:rFonts w:ascii="宋体" w:hAnsi="宋体" w:hint="eastAsia"/>
        </w:rPr>
        <w:t>广发银行长沙分行校园招聘组：</w:t>
      </w:r>
      <w:bookmarkStart w:id="0" w:name="_GoBack"/>
      <w:r>
        <w:rPr>
          <w:rFonts w:ascii="宋体" w:hAnsi="宋体"/>
        </w:rPr>
        <w:t>0731-83397001</w:t>
      </w:r>
      <w:bookmarkEnd w:id="0"/>
    </w:p>
    <w:p w:rsidR="00487B3E" w:rsidRDefault="00487B3E">
      <w:pPr>
        <w:spacing w:line="450" w:lineRule="exact"/>
        <w:rPr>
          <w:rFonts w:ascii="宋体" w:hAnsi="宋体"/>
        </w:rPr>
      </w:pPr>
    </w:p>
    <w:p w:rsidR="00487B3E" w:rsidRDefault="004B0389">
      <w:pPr>
        <w:spacing w:line="450" w:lineRule="exact"/>
        <w:jc w:val="right"/>
        <w:rPr>
          <w:rFonts w:ascii="宋体" w:hAnsi="宋体"/>
        </w:rPr>
      </w:pPr>
      <w:r>
        <w:rPr>
          <w:rFonts w:ascii="宋体" w:hAnsi="宋体" w:hint="eastAsia"/>
        </w:rPr>
        <w:t>广发银行股份有限公司长沙分行</w:t>
      </w:r>
    </w:p>
    <w:p w:rsidR="00487B3E" w:rsidRDefault="004B0389">
      <w:pPr>
        <w:spacing w:line="450" w:lineRule="exact"/>
        <w:jc w:val="right"/>
        <w:rPr>
          <w:rFonts w:ascii="宋体" w:hAnsi="宋体"/>
        </w:rPr>
      </w:pPr>
      <w:r>
        <w:rPr>
          <w:rFonts w:ascii="宋体" w:hAnsi="宋体" w:hint="eastAsia"/>
        </w:rPr>
        <w:t>202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>9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>28</w:t>
      </w:r>
      <w:r>
        <w:rPr>
          <w:rFonts w:ascii="宋体" w:hAnsi="宋体" w:hint="eastAsia"/>
        </w:rPr>
        <w:t>日</w:t>
      </w:r>
    </w:p>
    <w:sectPr w:rsidR="00487B3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1D872"/>
    <w:multiLevelType w:val="singleLevel"/>
    <w:tmpl w:val="6151D872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577"/>
    <w:rsid w:val="00000B2A"/>
    <w:rsid w:val="000F3E7E"/>
    <w:rsid w:val="001165EC"/>
    <w:rsid w:val="00275577"/>
    <w:rsid w:val="00287534"/>
    <w:rsid w:val="002E1514"/>
    <w:rsid w:val="002F0083"/>
    <w:rsid w:val="003517CC"/>
    <w:rsid w:val="003A595E"/>
    <w:rsid w:val="003B4140"/>
    <w:rsid w:val="003D2413"/>
    <w:rsid w:val="003F3754"/>
    <w:rsid w:val="004262C3"/>
    <w:rsid w:val="00454B0F"/>
    <w:rsid w:val="004848F7"/>
    <w:rsid w:val="00487B3E"/>
    <w:rsid w:val="004A7430"/>
    <w:rsid w:val="004B0389"/>
    <w:rsid w:val="004C104A"/>
    <w:rsid w:val="005F1BA0"/>
    <w:rsid w:val="006420FA"/>
    <w:rsid w:val="00647610"/>
    <w:rsid w:val="006635FA"/>
    <w:rsid w:val="007B5E88"/>
    <w:rsid w:val="00843B02"/>
    <w:rsid w:val="00857C34"/>
    <w:rsid w:val="00880E39"/>
    <w:rsid w:val="00894193"/>
    <w:rsid w:val="00913829"/>
    <w:rsid w:val="00977381"/>
    <w:rsid w:val="00986E2D"/>
    <w:rsid w:val="00A54CAA"/>
    <w:rsid w:val="00AA5329"/>
    <w:rsid w:val="00AF56A3"/>
    <w:rsid w:val="00B15079"/>
    <w:rsid w:val="00B15D44"/>
    <w:rsid w:val="00C02916"/>
    <w:rsid w:val="00C51F9E"/>
    <w:rsid w:val="00C9361E"/>
    <w:rsid w:val="00CF1AF1"/>
    <w:rsid w:val="00D02689"/>
    <w:rsid w:val="00D149E1"/>
    <w:rsid w:val="00D274F0"/>
    <w:rsid w:val="00D6463B"/>
    <w:rsid w:val="00DA11E7"/>
    <w:rsid w:val="00DC5C4C"/>
    <w:rsid w:val="00EB7F31"/>
    <w:rsid w:val="00EE4B15"/>
    <w:rsid w:val="00F17738"/>
    <w:rsid w:val="00F84017"/>
    <w:rsid w:val="097F068F"/>
    <w:rsid w:val="0AB16695"/>
    <w:rsid w:val="3B370AF8"/>
    <w:rsid w:val="4E98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77735DA"/>
  <w15:docId w15:val="{FB5B1BF0-CED1-4975-A0B6-23AE9A7F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Balloon Text"/>
    <w:basedOn w:val="a"/>
    <w:link w:val="a5"/>
    <w:uiPriority w:val="99"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FollowedHyperlink"/>
    <w:basedOn w:val="a1"/>
    <w:uiPriority w:val="99"/>
    <w:unhideWhenUsed/>
    <w:rPr>
      <w:color w:val="800080"/>
      <w:u w:val="single"/>
    </w:rPr>
  </w:style>
  <w:style w:type="character" w:styleId="ab">
    <w:name w:val="Hyperlink"/>
    <w:basedOn w:val="a1"/>
    <w:uiPriority w:val="99"/>
    <w:unhideWhenUsed/>
    <w:rPr>
      <w:color w:val="0000FF"/>
      <w:u w:val="single"/>
    </w:rPr>
  </w:style>
  <w:style w:type="character" w:customStyle="1" w:styleId="a5">
    <w:name w:val="批注框文本 字符"/>
    <w:basedOn w:val="a1"/>
    <w:link w:val="a4"/>
    <w:uiPriority w:val="99"/>
    <w:semiHidden/>
    <w:rPr>
      <w:rFonts w:ascii="Calibri" w:eastAsia="宋体" w:hAnsi="Calibri"/>
      <w:kern w:val="2"/>
      <w:sz w:val="18"/>
      <w:szCs w:val="18"/>
    </w:rPr>
  </w:style>
  <w:style w:type="character" w:customStyle="1" w:styleId="a9">
    <w:name w:val="页眉 字符"/>
    <w:basedOn w:val="a1"/>
    <w:link w:val="a8"/>
    <w:uiPriority w:val="99"/>
    <w:rPr>
      <w:rFonts w:ascii="Calibri" w:eastAsia="宋体" w:hAnsi="Calibr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Pr>
      <w:rFonts w:ascii="Calibri" w:eastAsia="宋体" w:hAnsi="Calibri"/>
      <w:kern w:val="2"/>
      <w:sz w:val="18"/>
      <w:szCs w:val="18"/>
    </w:rPr>
  </w:style>
  <w:style w:type="character" w:customStyle="1" w:styleId="UnresolvedMention">
    <w:name w:val="Unresolved Mention"/>
    <w:basedOn w:val="a1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232</Words>
  <Characters>1326</Characters>
  <Application>Microsoft Office Word</Application>
  <DocSecurity>0</DocSecurity>
  <Lines>11</Lines>
  <Paragraphs>3</Paragraphs>
  <ScaleCrop>false</ScaleCrop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广发银行长沙分行2022校园招聘公告</dc:title>
  <dc:creator>xu.violet/徐瑶_湘_项目执行</dc:creator>
  <cp:lastModifiedBy>tian.dada/田润_湘_项目执行</cp:lastModifiedBy>
  <cp:revision>1</cp:revision>
  <cp:lastPrinted>2021-09-28T03:08:00Z</cp:lastPrinted>
  <dcterms:created xsi:type="dcterms:W3CDTF">2021-09-27T14:45:00Z</dcterms:created>
  <dcterms:modified xsi:type="dcterms:W3CDTF">2021-10-08T06:14:00Z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