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AE" w:rsidRPr="00704E34" w:rsidRDefault="006406AE" w:rsidP="00830802">
      <w:pPr>
        <w:widowControl/>
        <w:shd w:val="clear" w:color="auto" w:fill="A70F17"/>
        <w:adjustRightInd w:val="0"/>
        <w:snapToGrid w:val="0"/>
        <w:contextualSpacing/>
        <w:mirrorIndents/>
        <w:jc w:val="left"/>
        <w:rPr>
          <w:rFonts w:ascii="方正小标宋简体" w:eastAsia="方正小标宋简体" w:hAnsi="Helvetica" w:cs="Helvetica"/>
          <w:vanish/>
          <w:color w:val="2C3E50"/>
          <w:kern w:val="0"/>
          <w:sz w:val="24"/>
          <w:szCs w:val="24"/>
        </w:rPr>
      </w:pPr>
      <w:r w:rsidRPr="00704E34">
        <w:rPr>
          <w:rFonts w:ascii="方正小标宋简体" w:eastAsia="方正小标宋简体" w:hAnsi="Helvetica" w:cs="Helvetica" w:hint="eastAsia"/>
          <w:vanish/>
          <w:color w:val="303133"/>
          <w:kern w:val="0"/>
          <w:sz w:val="27"/>
        </w:rPr>
        <w:t>公告信息</w:t>
      </w:r>
    </w:p>
    <w:p w:rsidR="006406AE" w:rsidRPr="00704E34" w:rsidRDefault="006406AE" w:rsidP="00830802">
      <w:pPr>
        <w:widowControl/>
        <w:shd w:val="clear" w:color="auto" w:fill="FFFFFF"/>
        <w:adjustRightInd w:val="0"/>
        <w:snapToGrid w:val="0"/>
        <w:contextualSpacing/>
        <w:mirrorIndents/>
        <w:jc w:val="right"/>
        <w:rPr>
          <w:rFonts w:ascii="方正小标宋简体" w:eastAsia="方正小标宋简体" w:hAnsi="Helvetica" w:cs="Helvetica"/>
          <w:vanish/>
          <w:color w:val="2C3E50"/>
          <w:kern w:val="0"/>
          <w:sz w:val="24"/>
          <w:szCs w:val="24"/>
        </w:rPr>
      </w:pPr>
      <w:r w:rsidRPr="00704E34">
        <w:rPr>
          <w:rFonts w:ascii="方正小标宋简体" w:eastAsia="方正小标宋简体" w:hAnsi="Helvetica" w:cs="Helvetica" w:hint="eastAsia"/>
          <w:vanish/>
          <w:color w:val="2C3E50"/>
          <w:kern w:val="0"/>
          <w:sz w:val="24"/>
          <w:szCs w:val="24"/>
        </w:rPr>
        <w:t>保存 提交 取消</w:t>
      </w:r>
    </w:p>
    <w:p w:rsidR="00FB50A6" w:rsidRPr="00704E34" w:rsidRDefault="006406AE" w:rsidP="00830802">
      <w:pPr>
        <w:widowControl/>
        <w:shd w:val="clear" w:color="auto" w:fill="FFFFFF"/>
        <w:adjustRightInd w:val="0"/>
        <w:snapToGrid w:val="0"/>
        <w:contextualSpacing/>
        <w:mirrorIndents/>
        <w:jc w:val="center"/>
        <w:outlineLvl w:val="1"/>
        <w:rPr>
          <w:rFonts w:ascii="方正小标宋简体" w:eastAsia="方正小标宋简体" w:hAnsi="Helvetica" w:cs="Helvetica"/>
          <w:b/>
          <w:bCs/>
          <w:color w:val="606266"/>
          <w:kern w:val="0"/>
          <w:sz w:val="36"/>
          <w:szCs w:val="36"/>
        </w:rPr>
      </w:pPr>
      <w:r w:rsidRPr="00704E34">
        <w:rPr>
          <w:rFonts w:ascii="方正小标宋简体" w:eastAsia="方正小标宋简体" w:hAnsi="Helvetica" w:cs="Helvetica" w:hint="eastAsia"/>
          <w:b/>
          <w:bCs/>
          <w:color w:val="606266"/>
          <w:kern w:val="0"/>
          <w:sz w:val="36"/>
          <w:szCs w:val="36"/>
        </w:rPr>
        <w:t>“梦想靠岸”招商银行南昌分行2022</w:t>
      </w:r>
      <w:r w:rsidR="00F5062F" w:rsidRPr="00704E34">
        <w:rPr>
          <w:rFonts w:ascii="方正小标宋简体" w:eastAsia="方正小标宋简体" w:hAnsi="Helvetica" w:cs="Helvetica" w:hint="eastAsia"/>
          <w:b/>
          <w:bCs/>
          <w:color w:val="606266"/>
          <w:kern w:val="0"/>
          <w:sz w:val="36"/>
          <w:szCs w:val="36"/>
        </w:rPr>
        <w:t>届</w:t>
      </w:r>
    </w:p>
    <w:p w:rsidR="006406AE" w:rsidRPr="00704E34" w:rsidRDefault="0045525C" w:rsidP="00830802">
      <w:pPr>
        <w:widowControl/>
        <w:shd w:val="clear" w:color="auto" w:fill="FFFFFF"/>
        <w:adjustRightInd w:val="0"/>
        <w:snapToGrid w:val="0"/>
        <w:contextualSpacing/>
        <w:mirrorIndents/>
        <w:jc w:val="center"/>
        <w:outlineLvl w:val="1"/>
        <w:rPr>
          <w:rFonts w:ascii="方正小标宋简体" w:eastAsia="方正小标宋简体" w:hAnsi="Helvetica" w:cs="Helvetica"/>
          <w:b/>
          <w:bCs/>
          <w:color w:val="606266"/>
          <w:kern w:val="0"/>
          <w:sz w:val="36"/>
          <w:szCs w:val="36"/>
        </w:rPr>
      </w:pPr>
      <w:r>
        <w:rPr>
          <w:rFonts w:ascii="方正小标宋简体" w:eastAsia="方正小标宋简体" w:hAnsi="Helvetica" w:cs="Helvetica" w:hint="eastAsia"/>
          <w:b/>
          <w:bCs/>
          <w:color w:val="606266"/>
          <w:kern w:val="0"/>
          <w:sz w:val="36"/>
          <w:szCs w:val="36"/>
        </w:rPr>
        <w:t>春</w:t>
      </w:r>
      <w:r w:rsidR="006406AE" w:rsidRPr="00704E34">
        <w:rPr>
          <w:rFonts w:ascii="方正小标宋简体" w:eastAsia="方正小标宋简体" w:hAnsi="Helvetica" w:cs="Helvetica" w:hint="eastAsia"/>
          <w:b/>
          <w:bCs/>
          <w:color w:val="606266"/>
          <w:kern w:val="0"/>
          <w:sz w:val="36"/>
          <w:szCs w:val="36"/>
        </w:rPr>
        <w:t>季校园招聘公告</w:t>
      </w:r>
    </w:p>
    <w:p w:rsidR="00830802" w:rsidRDefault="00830802"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仿宋_GB2312" w:eastAsia="仿宋_GB2312" w:hAnsi="Helvetica" w:cs="Helvetica"/>
          <w:color w:val="606266"/>
          <w:kern w:val="0"/>
          <w:sz w:val="29"/>
          <w:szCs w:val="29"/>
        </w:rPr>
      </w:pP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招商银行南昌分行是新兴全国性股份制商业银行在江西设立的第一个分支机构。自1998年5月成立以来，招商银行南昌分行始终坚持“信誉、服务、灵活、创新”的经营宗旨，依托体制和科技优势，凭借多年培育起来的服务理念和服务作风，在江西这块红土地上，竭诚为地方经济建设和广大客户提供全方位、优质高效的金融服务。</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2</w:t>
      </w:r>
      <w:r w:rsidR="00E67979">
        <w:rPr>
          <w:rFonts w:ascii="仿宋_GB2312" w:eastAsia="仿宋_GB2312" w:hAnsi="Helvetica" w:cs="Helvetica" w:hint="eastAsia"/>
          <w:color w:val="606266"/>
          <w:kern w:val="0"/>
          <w:sz w:val="29"/>
          <w:szCs w:val="29"/>
        </w:rPr>
        <w:t>4</w:t>
      </w:r>
      <w:r w:rsidRPr="006406AE">
        <w:rPr>
          <w:rFonts w:ascii="仿宋_GB2312" w:eastAsia="仿宋_GB2312" w:hAnsi="Helvetica" w:cs="Helvetica" w:hint="eastAsia"/>
          <w:color w:val="606266"/>
          <w:kern w:val="0"/>
          <w:sz w:val="29"/>
          <w:szCs w:val="29"/>
        </w:rPr>
        <w:t>年来，招商银行南昌分行牢固树立“因势而变”、“因您而变”的经营理念，坚持从市场发展和客户需求出发，积极开展金融创新，在取得良好社会效益的同时，各项业务也得到了快速健康的发展。</w:t>
      </w:r>
      <w:r w:rsidRPr="006406AE">
        <w:rPr>
          <w:rFonts w:ascii="仿宋_GB2312" w:eastAsia="仿宋_GB2312" w:hAnsi="Helvetica" w:cs="Helvetica" w:hint="eastAsia"/>
          <w:color w:val="606266"/>
          <w:kern w:val="0"/>
          <w:sz w:val="29"/>
          <w:szCs w:val="29"/>
        </w:rPr>
        <w:t> </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招商银行南昌分行始终坚持“以员工为本”的人力资源发展理念，实行市场化的选人、用人机制，具备科学合理的人才培训体系，给予员工在职业通道选择上充分的自主权，积极搭建全方位、立体化的人才发展平台，充分激发员工的积极性和潜能。</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 </w:t>
      </w:r>
      <w:r w:rsidRPr="006406AE">
        <w:rPr>
          <w:rFonts w:ascii="仿宋_GB2312" w:eastAsia="仿宋_GB2312" w:hAnsi="Helvetica" w:cs="Helvetica" w:hint="eastAsia"/>
          <w:color w:val="606266"/>
          <w:kern w:val="0"/>
          <w:sz w:val="29"/>
          <w:szCs w:val="29"/>
        </w:rPr>
        <w:t>现根据业务发展需要，南昌分行面向各大院校诚邀2022届应届毕业生加盟！</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b/>
          <w:bCs/>
          <w:color w:val="606266"/>
          <w:kern w:val="0"/>
          <w:sz w:val="29"/>
        </w:rPr>
        <w:t>一、招聘要求</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1.境内全日制普通高等院校2022年应届本科及以上毕业生，要求2022年8月前毕业获得国家认可的就业报到证、毕业证和学位证；</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2.境外高校归国留学生要求在2021年1月至2022年8月毕业，并且在2022年8月前取得国家教育部的学历学位认证；</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lastRenderedPageBreak/>
        <w:t>3.诚实守信、性格开朗、善于沟通，勇于面对挑战，敢于承担工作压力，认同招银文化，具备高度的责任心和敬业精神；</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4.本科生要求四级英语成绩在425分及以上，或雅思5.5分（含）以上，或托福85分（含）以上。研究生要求六级英语成绩在425分及以上，或雅思6分（含）以上，或托福95分（含）以上；</w:t>
      </w:r>
    </w:p>
    <w:p w:rsidR="006406AE" w:rsidRPr="006406AE" w:rsidRDefault="006406AE" w:rsidP="00877C21">
      <w:pPr>
        <w:widowControl/>
        <w:shd w:val="clear" w:color="auto" w:fill="FFFFFF"/>
        <w:adjustRightInd w:val="0"/>
        <w:snapToGrid w:val="0"/>
        <w:spacing w:after="100" w:afterAutospacing="1" w:line="360" w:lineRule="auto"/>
        <w:ind w:firstLine="556"/>
        <w:contextualSpacing/>
        <w:mirrorIndents/>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5.专业不限，理工科优先。</w:t>
      </w:r>
    </w:p>
    <w:p w:rsidR="006406AE" w:rsidRPr="006406AE" w:rsidRDefault="006406AE" w:rsidP="00877C21">
      <w:pPr>
        <w:widowControl/>
        <w:shd w:val="clear" w:color="auto" w:fill="FFFFFF"/>
        <w:adjustRightInd w:val="0"/>
        <w:snapToGrid w:val="0"/>
        <w:spacing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b/>
          <w:bCs/>
          <w:color w:val="606266"/>
          <w:kern w:val="0"/>
          <w:sz w:val="29"/>
        </w:rPr>
        <w:t>二、招聘岗位</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6"/>
        <w:gridCol w:w="5854"/>
      </w:tblGrid>
      <w:tr w:rsidR="006406AE" w:rsidRPr="006406AE" w:rsidTr="00F203F8">
        <w:trPr>
          <w:trHeight w:val="645"/>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b/>
                <w:bCs/>
                <w:kern w:val="0"/>
              </w:rPr>
              <w:t>岗位类别</w:t>
            </w:r>
          </w:p>
        </w:tc>
        <w:tc>
          <w:tcPr>
            <w:tcW w:w="5865"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b/>
                <w:bCs/>
                <w:kern w:val="0"/>
              </w:rPr>
              <w:t>工作地点</w:t>
            </w:r>
          </w:p>
        </w:tc>
      </w:tr>
      <w:tr w:rsidR="006406AE" w:rsidRPr="006406AE" w:rsidTr="00F203F8">
        <w:trPr>
          <w:trHeight w:val="510"/>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产品营销培养方向</w:t>
            </w:r>
          </w:p>
        </w:tc>
        <w:tc>
          <w:tcPr>
            <w:tcW w:w="5865" w:type="dxa"/>
            <w:vMerge w:val="restart"/>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南昌市</w:t>
            </w:r>
          </w:p>
        </w:tc>
      </w:tr>
      <w:tr w:rsidR="006406AE" w:rsidRPr="006406AE" w:rsidTr="00F203F8">
        <w:trPr>
          <w:trHeight w:val="555"/>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运营支持培养方向</w:t>
            </w:r>
          </w:p>
        </w:tc>
        <w:tc>
          <w:tcPr>
            <w:tcW w:w="0" w:type="auto"/>
            <w:vMerge/>
            <w:vAlign w:val="center"/>
            <w:hideMark/>
          </w:tcPr>
          <w:p w:rsidR="006406AE" w:rsidRPr="006406AE" w:rsidRDefault="006406AE" w:rsidP="00877C21">
            <w:pPr>
              <w:widowControl/>
              <w:adjustRightInd w:val="0"/>
              <w:snapToGrid w:val="0"/>
              <w:spacing w:after="100" w:afterAutospacing="1" w:line="360" w:lineRule="auto"/>
              <w:contextualSpacing/>
              <w:mirrorIndents/>
              <w:jc w:val="left"/>
              <w:rPr>
                <w:rFonts w:ascii="宋体" w:eastAsia="宋体" w:hAnsi="宋体" w:cs="宋体"/>
                <w:kern w:val="0"/>
                <w:sz w:val="24"/>
                <w:szCs w:val="24"/>
              </w:rPr>
            </w:pPr>
          </w:p>
        </w:tc>
      </w:tr>
      <w:tr w:rsidR="006406AE" w:rsidRPr="006406AE" w:rsidTr="00F203F8">
        <w:trPr>
          <w:trHeight w:val="615"/>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金融科技培养方向</w:t>
            </w:r>
          </w:p>
        </w:tc>
        <w:tc>
          <w:tcPr>
            <w:tcW w:w="0" w:type="auto"/>
            <w:vMerge/>
            <w:vAlign w:val="center"/>
            <w:hideMark/>
          </w:tcPr>
          <w:p w:rsidR="006406AE" w:rsidRPr="006406AE" w:rsidRDefault="006406AE" w:rsidP="00877C21">
            <w:pPr>
              <w:widowControl/>
              <w:adjustRightInd w:val="0"/>
              <w:snapToGrid w:val="0"/>
              <w:spacing w:after="100" w:afterAutospacing="1" w:line="360" w:lineRule="auto"/>
              <w:contextualSpacing/>
              <w:mirrorIndents/>
              <w:jc w:val="left"/>
              <w:rPr>
                <w:rFonts w:ascii="宋体" w:eastAsia="宋体" w:hAnsi="宋体" w:cs="宋体"/>
                <w:kern w:val="0"/>
                <w:sz w:val="24"/>
                <w:szCs w:val="24"/>
              </w:rPr>
            </w:pPr>
          </w:p>
        </w:tc>
      </w:tr>
      <w:tr w:rsidR="006406AE" w:rsidRPr="006406AE" w:rsidTr="00F203F8">
        <w:trPr>
          <w:trHeight w:val="630"/>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赣州分行业务岗</w:t>
            </w:r>
          </w:p>
        </w:tc>
        <w:tc>
          <w:tcPr>
            <w:tcW w:w="5865"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赣州市</w:t>
            </w:r>
          </w:p>
        </w:tc>
      </w:tr>
      <w:tr w:rsidR="006406AE" w:rsidRPr="006406AE" w:rsidTr="00F203F8">
        <w:trPr>
          <w:trHeight w:val="585"/>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九江分行业务岗</w:t>
            </w:r>
          </w:p>
        </w:tc>
        <w:tc>
          <w:tcPr>
            <w:tcW w:w="5865"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九江市</w:t>
            </w:r>
          </w:p>
        </w:tc>
      </w:tr>
      <w:tr w:rsidR="006406AE" w:rsidRPr="006406AE" w:rsidTr="00F203F8">
        <w:trPr>
          <w:trHeight w:val="720"/>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上饶分行业务岗</w:t>
            </w:r>
          </w:p>
        </w:tc>
        <w:tc>
          <w:tcPr>
            <w:tcW w:w="5865"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上饶市</w:t>
            </w:r>
          </w:p>
        </w:tc>
      </w:tr>
      <w:tr w:rsidR="006406AE" w:rsidRPr="006406AE" w:rsidTr="00F203F8">
        <w:trPr>
          <w:trHeight w:val="645"/>
          <w:jc w:val="center"/>
        </w:trPr>
        <w:tc>
          <w:tcPr>
            <w:tcW w:w="2610"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景德镇分行业务岗</w:t>
            </w:r>
          </w:p>
        </w:tc>
        <w:tc>
          <w:tcPr>
            <w:tcW w:w="5865" w:type="dxa"/>
            <w:tcMar>
              <w:top w:w="0" w:type="dxa"/>
              <w:left w:w="105" w:type="dxa"/>
              <w:bottom w:w="0" w:type="dxa"/>
              <w:right w:w="105" w:type="dxa"/>
            </w:tcMar>
            <w:vAlign w:val="center"/>
            <w:hideMark/>
          </w:tcPr>
          <w:p w:rsidR="006406AE" w:rsidRPr="006406AE" w:rsidRDefault="006406AE" w:rsidP="00877C21">
            <w:pPr>
              <w:widowControl/>
              <w:adjustRightInd w:val="0"/>
              <w:snapToGrid w:val="0"/>
              <w:spacing w:after="100" w:afterAutospacing="1" w:line="360" w:lineRule="auto"/>
              <w:contextualSpacing/>
              <w:mirrorIndents/>
              <w:jc w:val="center"/>
              <w:textAlignment w:val="center"/>
              <w:rPr>
                <w:rFonts w:ascii="宋体" w:eastAsia="宋体" w:hAnsi="宋体" w:cs="宋体"/>
                <w:kern w:val="0"/>
                <w:sz w:val="24"/>
                <w:szCs w:val="24"/>
              </w:rPr>
            </w:pPr>
            <w:r w:rsidRPr="006406AE">
              <w:rPr>
                <w:rFonts w:ascii="宋体" w:eastAsia="宋体" w:hAnsi="宋体" w:cs="宋体" w:hint="eastAsia"/>
                <w:kern w:val="0"/>
                <w:szCs w:val="21"/>
              </w:rPr>
              <w:t>景德镇市</w:t>
            </w:r>
          </w:p>
        </w:tc>
      </w:tr>
    </w:tbl>
    <w:p w:rsidR="006406AE" w:rsidRPr="006406AE" w:rsidRDefault="006406AE" w:rsidP="00877C21">
      <w:pPr>
        <w:widowControl/>
        <w:shd w:val="clear" w:color="auto" w:fill="FFFFFF"/>
        <w:adjustRightInd w:val="0"/>
        <w:snapToGrid w:val="0"/>
        <w:spacing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b/>
          <w:bCs/>
          <w:color w:val="606266"/>
          <w:kern w:val="0"/>
          <w:sz w:val="29"/>
        </w:rPr>
        <w:t>三、招聘流程</w:t>
      </w:r>
      <w:r w:rsidRPr="006406AE">
        <w:rPr>
          <w:rFonts w:ascii="仿宋_GB2312" w:eastAsia="仿宋_GB2312" w:hAnsi="Helvetica" w:cs="Helvetica" w:hint="eastAsia"/>
          <w:b/>
          <w:bCs/>
          <w:color w:val="606266"/>
          <w:kern w:val="0"/>
          <w:sz w:val="29"/>
        </w:rPr>
        <w:t>   </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简历投递</w:t>
      </w:r>
      <w:r w:rsidRPr="006406AE">
        <w:rPr>
          <w:rFonts w:ascii="仿宋_GB2312" w:eastAsia="仿宋_GB2312" w:hAnsi="Helvetica" w:cs="Helvetica" w:hint="eastAsia"/>
          <w:color w:val="606266"/>
          <w:kern w:val="0"/>
          <w:sz w:val="29"/>
          <w:szCs w:val="29"/>
        </w:rPr>
        <w:t> </w:t>
      </w:r>
      <w:r w:rsidRPr="006406AE">
        <w:rPr>
          <w:rFonts w:ascii="仿宋_GB2312" w:eastAsia="仿宋_GB2312" w:hAnsi="Helvetica" w:cs="Helvetica" w:hint="eastAsia"/>
          <w:color w:val="606266"/>
          <w:kern w:val="0"/>
          <w:sz w:val="29"/>
          <w:szCs w:val="29"/>
        </w:rPr>
        <w:t>→ 简历筛选 → 笔试 → 多轮面试 → 体检 → 录用通知</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b/>
          <w:bCs/>
          <w:color w:val="606266"/>
          <w:kern w:val="0"/>
          <w:sz w:val="29"/>
        </w:rPr>
        <w:t>四、报名方式</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（一）登录招商银行官方招聘网站（http://career.cmbchina.com/Campus/Campus.aspx），进入“校园招聘”—“南昌分行”，点击相应岗位应聘；</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lastRenderedPageBreak/>
        <w:t>（二）关注“招商银行招聘”微信公众号，点击 “招了”--“校园招聘”--“最新招聘职位”--“校园招聘”，输入“南昌分行”，投递简历。</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（三）寻找行内师兄师姐进行推荐。</w:t>
      </w:r>
    </w:p>
    <w:p w:rsidR="006406AE" w:rsidRP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b/>
          <w:bCs/>
          <w:color w:val="606266"/>
          <w:kern w:val="0"/>
          <w:sz w:val="29"/>
        </w:rPr>
        <w:t>五、温馨提示</w:t>
      </w:r>
    </w:p>
    <w:p w:rsidR="006406AE"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仿宋_GB2312" w:eastAsia="仿宋_GB2312" w:hAnsi="Helvetica" w:cs="Helvetica" w:hint="eastAsia"/>
          <w:color w:val="606266"/>
          <w:kern w:val="0"/>
          <w:sz w:val="29"/>
          <w:szCs w:val="29"/>
        </w:rPr>
      </w:pPr>
      <w:r w:rsidRPr="006406AE">
        <w:rPr>
          <w:rFonts w:ascii="仿宋_GB2312" w:eastAsia="仿宋_GB2312" w:hAnsi="Helvetica" w:cs="Helvetica" w:hint="eastAsia"/>
          <w:color w:val="606266"/>
          <w:kern w:val="0"/>
          <w:sz w:val="29"/>
          <w:szCs w:val="29"/>
        </w:rPr>
        <w:t>在线提交简历请认真详细完整填写各项信息，教育经历请从高中填起。所有个人资料须真实无误，如有虚假信息申请人将被取消申请资格。</w:t>
      </w:r>
    </w:p>
    <w:p w:rsidR="00ED0F53" w:rsidRPr="00ED0F53" w:rsidRDefault="00ED0F53"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Pr>
          <w:rFonts w:ascii="仿宋_GB2312" w:eastAsia="仿宋_GB2312" w:hAnsi="Helvetica" w:cs="Helvetica" w:hint="eastAsia"/>
          <w:color w:val="606266"/>
          <w:kern w:val="0"/>
          <w:sz w:val="29"/>
          <w:szCs w:val="29"/>
        </w:rPr>
        <w:t>如有疑问，请邮件发送至：dengzq@cmbchina.com</w:t>
      </w:r>
    </w:p>
    <w:p w:rsidR="00EB172C" w:rsidRPr="00FB50A6" w:rsidRDefault="006406AE" w:rsidP="00124BE2">
      <w:pPr>
        <w:widowControl/>
        <w:shd w:val="clear" w:color="auto" w:fill="FFFFFF"/>
        <w:wordWrap w:val="0"/>
        <w:adjustRightInd w:val="0"/>
        <w:snapToGrid w:val="0"/>
        <w:spacing w:before="100" w:beforeAutospacing="1" w:after="100" w:afterAutospacing="1" w:line="360" w:lineRule="auto"/>
        <w:ind w:firstLine="556"/>
        <w:contextualSpacing/>
        <w:mirrorIndents/>
        <w:jc w:val="left"/>
        <w:rPr>
          <w:rFonts w:ascii="Helvetica" w:eastAsia="宋体" w:hAnsi="Helvetica" w:cs="Helvetica"/>
          <w:color w:val="606266"/>
          <w:kern w:val="0"/>
          <w:szCs w:val="21"/>
        </w:rPr>
      </w:pPr>
      <w:r w:rsidRPr="006406AE">
        <w:rPr>
          <w:rFonts w:ascii="仿宋_GB2312" w:eastAsia="仿宋_GB2312" w:hAnsi="Helvetica" w:cs="Helvetica" w:hint="eastAsia"/>
          <w:color w:val="606266"/>
          <w:kern w:val="0"/>
          <w:sz w:val="29"/>
          <w:szCs w:val="29"/>
        </w:rPr>
        <w:t>简历投递截止时间：202</w:t>
      </w:r>
      <w:r w:rsidR="00F5062F">
        <w:rPr>
          <w:rFonts w:ascii="仿宋_GB2312" w:eastAsia="仿宋_GB2312" w:hAnsi="Helvetica" w:cs="Helvetica" w:hint="eastAsia"/>
          <w:color w:val="606266"/>
          <w:kern w:val="0"/>
          <w:sz w:val="29"/>
          <w:szCs w:val="29"/>
        </w:rPr>
        <w:t>2</w:t>
      </w:r>
      <w:r w:rsidRPr="006406AE">
        <w:rPr>
          <w:rFonts w:ascii="仿宋_GB2312" w:eastAsia="仿宋_GB2312" w:hAnsi="Helvetica" w:cs="Helvetica" w:hint="eastAsia"/>
          <w:color w:val="606266"/>
          <w:kern w:val="0"/>
          <w:sz w:val="29"/>
          <w:szCs w:val="29"/>
        </w:rPr>
        <w:t>年</w:t>
      </w:r>
      <w:r w:rsidR="00F5062F">
        <w:rPr>
          <w:rFonts w:ascii="仿宋_GB2312" w:eastAsia="仿宋_GB2312" w:hAnsi="Helvetica" w:cs="Helvetica" w:hint="eastAsia"/>
          <w:color w:val="606266"/>
          <w:kern w:val="0"/>
          <w:sz w:val="29"/>
          <w:szCs w:val="29"/>
        </w:rPr>
        <w:t>4</w:t>
      </w:r>
      <w:r w:rsidRPr="006406AE">
        <w:rPr>
          <w:rFonts w:ascii="仿宋_GB2312" w:eastAsia="仿宋_GB2312" w:hAnsi="Helvetica" w:cs="Helvetica" w:hint="eastAsia"/>
          <w:color w:val="606266"/>
          <w:kern w:val="0"/>
          <w:sz w:val="29"/>
          <w:szCs w:val="29"/>
        </w:rPr>
        <w:t>月</w:t>
      </w:r>
      <w:r w:rsidR="00F5062F">
        <w:rPr>
          <w:rFonts w:ascii="仿宋_GB2312" w:eastAsia="仿宋_GB2312" w:hAnsi="Helvetica" w:cs="Helvetica" w:hint="eastAsia"/>
          <w:color w:val="606266"/>
          <w:kern w:val="0"/>
          <w:sz w:val="29"/>
          <w:szCs w:val="29"/>
        </w:rPr>
        <w:t>30</w:t>
      </w:r>
      <w:r w:rsidRPr="006406AE">
        <w:rPr>
          <w:rFonts w:ascii="仿宋_GB2312" w:eastAsia="仿宋_GB2312" w:hAnsi="Helvetica" w:cs="Helvetica" w:hint="eastAsia"/>
          <w:color w:val="606266"/>
          <w:kern w:val="0"/>
          <w:sz w:val="29"/>
          <w:szCs w:val="29"/>
        </w:rPr>
        <w:t>日</w:t>
      </w:r>
    </w:p>
    <w:sectPr w:rsidR="00EB172C" w:rsidRPr="00FB50A6" w:rsidSect="00EB1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CA6" w:rsidRDefault="00DF7CA6" w:rsidP="006406AE">
      <w:r>
        <w:separator/>
      </w:r>
    </w:p>
  </w:endnote>
  <w:endnote w:type="continuationSeparator" w:id="1">
    <w:p w:rsidR="00DF7CA6" w:rsidRDefault="00DF7CA6" w:rsidP="00640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CA6" w:rsidRDefault="00DF7CA6" w:rsidP="006406AE">
      <w:r>
        <w:separator/>
      </w:r>
    </w:p>
  </w:footnote>
  <w:footnote w:type="continuationSeparator" w:id="1">
    <w:p w:rsidR="00DF7CA6" w:rsidRDefault="00DF7CA6" w:rsidP="00640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26AB2"/>
    <w:multiLevelType w:val="multilevel"/>
    <w:tmpl w:val="DAA4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312EB6"/>
    <w:multiLevelType w:val="multilevel"/>
    <w:tmpl w:val="8F0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1B0F5E"/>
    <w:multiLevelType w:val="multilevel"/>
    <w:tmpl w:val="3208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06AE"/>
    <w:rsid w:val="00124BE2"/>
    <w:rsid w:val="0045525C"/>
    <w:rsid w:val="006406AE"/>
    <w:rsid w:val="00704E34"/>
    <w:rsid w:val="00830802"/>
    <w:rsid w:val="00877C21"/>
    <w:rsid w:val="00DB248B"/>
    <w:rsid w:val="00DF7CA6"/>
    <w:rsid w:val="00E67979"/>
    <w:rsid w:val="00EB172C"/>
    <w:rsid w:val="00ED0F53"/>
    <w:rsid w:val="00F203F8"/>
    <w:rsid w:val="00F47F68"/>
    <w:rsid w:val="00F5062F"/>
    <w:rsid w:val="00FB5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2C"/>
    <w:pPr>
      <w:widowControl w:val="0"/>
      <w:jc w:val="both"/>
    </w:pPr>
  </w:style>
  <w:style w:type="paragraph" w:styleId="2">
    <w:name w:val="heading 2"/>
    <w:basedOn w:val="a"/>
    <w:link w:val="2Char"/>
    <w:uiPriority w:val="9"/>
    <w:qFormat/>
    <w:rsid w:val="006406A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406A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6406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6AE"/>
    <w:rPr>
      <w:sz w:val="18"/>
      <w:szCs w:val="18"/>
    </w:rPr>
  </w:style>
  <w:style w:type="paragraph" w:styleId="a4">
    <w:name w:val="footer"/>
    <w:basedOn w:val="a"/>
    <w:link w:val="Char0"/>
    <w:uiPriority w:val="99"/>
    <w:semiHidden/>
    <w:unhideWhenUsed/>
    <w:rsid w:val="006406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6AE"/>
    <w:rPr>
      <w:sz w:val="18"/>
      <w:szCs w:val="18"/>
    </w:rPr>
  </w:style>
  <w:style w:type="character" w:customStyle="1" w:styleId="2Char">
    <w:name w:val="标题 2 Char"/>
    <w:basedOn w:val="a0"/>
    <w:link w:val="2"/>
    <w:uiPriority w:val="9"/>
    <w:rsid w:val="006406AE"/>
    <w:rPr>
      <w:rFonts w:ascii="宋体" w:eastAsia="宋体" w:hAnsi="宋体" w:cs="宋体"/>
      <w:b/>
      <w:bCs/>
      <w:kern w:val="0"/>
      <w:sz w:val="36"/>
      <w:szCs w:val="36"/>
    </w:rPr>
  </w:style>
  <w:style w:type="character" w:customStyle="1" w:styleId="3Char">
    <w:name w:val="标题 3 Char"/>
    <w:basedOn w:val="a0"/>
    <w:link w:val="3"/>
    <w:uiPriority w:val="9"/>
    <w:rsid w:val="006406AE"/>
    <w:rPr>
      <w:rFonts w:ascii="宋体" w:eastAsia="宋体" w:hAnsi="宋体" w:cs="宋体"/>
      <w:b/>
      <w:bCs/>
      <w:kern w:val="0"/>
      <w:sz w:val="27"/>
      <w:szCs w:val="27"/>
    </w:rPr>
  </w:style>
  <w:style w:type="paragraph" w:styleId="a5">
    <w:name w:val="Normal (Web)"/>
    <w:basedOn w:val="a"/>
    <w:uiPriority w:val="99"/>
    <w:unhideWhenUsed/>
    <w:rsid w:val="006406AE"/>
    <w:pPr>
      <w:widowControl/>
      <w:spacing w:before="100" w:beforeAutospacing="1" w:after="100" w:afterAutospacing="1"/>
      <w:jc w:val="left"/>
    </w:pPr>
    <w:rPr>
      <w:rFonts w:ascii="宋体" w:eastAsia="宋体" w:hAnsi="宋体" w:cs="宋体"/>
      <w:kern w:val="0"/>
      <w:sz w:val="24"/>
      <w:szCs w:val="24"/>
    </w:rPr>
  </w:style>
  <w:style w:type="character" w:customStyle="1" w:styleId="el-checkboxinput1">
    <w:name w:val="el-checkbox__input1"/>
    <w:basedOn w:val="a0"/>
    <w:rsid w:val="006406AE"/>
  </w:style>
  <w:style w:type="character" w:customStyle="1" w:styleId="el-paginationtotal1">
    <w:name w:val="el-pagination__total1"/>
    <w:basedOn w:val="a0"/>
    <w:rsid w:val="006406AE"/>
    <w:rPr>
      <w:b w:val="0"/>
      <w:bCs w:val="0"/>
      <w:color w:val="606266"/>
    </w:rPr>
  </w:style>
  <w:style w:type="character" w:customStyle="1" w:styleId="el-paginationsizes1">
    <w:name w:val="el-pagination__sizes1"/>
    <w:basedOn w:val="a0"/>
    <w:rsid w:val="006406AE"/>
    <w:rPr>
      <w:b w:val="0"/>
      <w:bCs w:val="0"/>
      <w:color w:val="606266"/>
    </w:rPr>
  </w:style>
  <w:style w:type="character" w:customStyle="1" w:styleId="el-paginationjump1">
    <w:name w:val="el-pagination__jump1"/>
    <w:basedOn w:val="a0"/>
    <w:rsid w:val="006406AE"/>
    <w:rPr>
      <w:b w:val="0"/>
      <w:bCs w:val="0"/>
      <w:color w:val="606266"/>
    </w:rPr>
  </w:style>
  <w:style w:type="character" w:customStyle="1" w:styleId="el-dialogtitle2">
    <w:name w:val="el-dialog__title2"/>
    <w:basedOn w:val="a0"/>
    <w:rsid w:val="006406AE"/>
    <w:rPr>
      <w:color w:val="303133"/>
      <w:sz w:val="27"/>
      <w:szCs w:val="27"/>
    </w:rPr>
  </w:style>
  <w:style w:type="character" w:styleId="a6">
    <w:name w:val="Strong"/>
    <w:basedOn w:val="a0"/>
    <w:uiPriority w:val="22"/>
    <w:qFormat/>
    <w:rsid w:val="006406AE"/>
    <w:rPr>
      <w:b/>
      <w:bCs/>
    </w:rPr>
  </w:style>
  <w:style w:type="character" w:customStyle="1" w:styleId="dialog-footer">
    <w:name w:val="dialog-footer"/>
    <w:basedOn w:val="a0"/>
    <w:rsid w:val="006406AE"/>
  </w:style>
</w:styles>
</file>

<file path=word/webSettings.xml><?xml version="1.0" encoding="utf-8"?>
<w:webSettings xmlns:r="http://schemas.openxmlformats.org/officeDocument/2006/relationships" xmlns:w="http://schemas.openxmlformats.org/wordprocessingml/2006/main">
  <w:divs>
    <w:div w:id="956837482">
      <w:marLeft w:val="0"/>
      <w:marRight w:val="0"/>
      <w:marTop w:val="0"/>
      <w:marBottom w:val="0"/>
      <w:divBdr>
        <w:top w:val="none" w:sz="0" w:space="0" w:color="auto"/>
        <w:left w:val="none" w:sz="0" w:space="0" w:color="auto"/>
        <w:bottom w:val="none" w:sz="0" w:space="0" w:color="auto"/>
        <w:right w:val="none" w:sz="0" w:space="0" w:color="auto"/>
      </w:divBdr>
      <w:divsChild>
        <w:div w:id="434520094">
          <w:marLeft w:val="0"/>
          <w:marRight w:val="0"/>
          <w:marTop w:val="0"/>
          <w:marBottom w:val="0"/>
          <w:divBdr>
            <w:top w:val="none" w:sz="0" w:space="0" w:color="auto"/>
            <w:left w:val="none" w:sz="0" w:space="0" w:color="auto"/>
            <w:bottom w:val="none" w:sz="0" w:space="0" w:color="auto"/>
            <w:right w:val="none" w:sz="0" w:space="0" w:color="auto"/>
          </w:divBdr>
        </w:div>
        <w:div w:id="1587879359">
          <w:marLeft w:val="0"/>
          <w:marRight w:val="0"/>
          <w:marTop w:val="0"/>
          <w:marBottom w:val="0"/>
          <w:divBdr>
            <w:top w:val="none" w:sz="0" w:space="0" w:color="auto"/>
            <w:left w:val="none" w:sz="0" w:space="0" w:color="auto"/>
            <w:bottom w:val="none" w:sz="0" w:space="0" w:color="auto"/>
            <w:right w:val="none" w:sz="0" w:space="0" w:color="auto"/>
          </w:divBdr>
        </w:div>
        <w:div w:id="1973367645">
          <w:marLeft w:val="0"/>
          <w:marRight w:val="0"/>
          <w:marTop w:val="0"/>
          <w:marBottom w:val="0"/>
          <w:divBdr>
            <w:top w:val="none" w:sz="0" w:space="0" w:color="auto"/>
            <w:left w:val="none" w:sz="0" w:space="0" w:color="auto"/>
            <w:bottom w:val="none" w:sz="0" w:space="0" w:color="auto"/>
            <w:right w:val="none" w:sz="0" w:space="0" w:color="auto"/>
          </w:divBdr>
          <w:divsChild>
            <w:div w:id="908001559">
              <w:marLeft w:val="0"/>
              <w:marRight w:val="0"/>
              <w:marTop w:val="0"/>
              <w:marBottom w:val="0"/>
              <w:divBdr>
                <w:top w:val="none" w:sz="0" w:space="0" w:color="auto"/>
                <w:left w:val="none" w:sz="0" w:space="0" w:color="auto"/>
                <w:bottom w:val="none" w:sz="0" w:space="0" w:color="auto"/>
                <w:right w:val="none" w:sz="0" w:space="0" w:color="auto"/>
              </w:divBdr>
            </w:div>
            <w:div w:id="896208556">
              <w:marLeft w:val="0"/>
              <w:marRight w:val="0"/>
              <w:marTop w:val="75"/>
              <w:marBottom w:val="75"/>
              <w:divBdr>
                <w:top w:val="single" w:sz="6" w:space="0" w:color="E4E7ED"/>
                <w:left w:val="single" w:sz="6" w:space="0" w:color="E4E7ED"/>
                <w:bottom w:val="single" w:sz="6" w:space="0" w:color="E4E7ED"/>
                <w:right w:val="single" w:sz="6" w:space="0" w:color="E4E7ED"/>
              </w:divBdr>
              <w:divsChild>
                <w:div w:id="1067731514">
                  <w:marLeft w:val="0"/>
                  <w:marRight w:val="0"/>
                  <w:marTop w:val="0"/>
                  <w:marBottom w:val="0"/>
                  <w:divBdr>
                    <w:top w:val="none" w:sz="0" w:space="0" w:color="auto"/>
                    <w:left w:val="none" w:sz="0" w:space="0" w:color="auto"/>
                    <w:bottom w:val="none" w:sz="0" w:space="0" w:color="auto"/>
                    <w:right w:val="none" w:sz="0" w:space="0" w:color="auto"/>
                  </w:divBdr>
                  <w:divsChild>
                    <w:div w:id="4290098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201287424">
          <w:marLeft w:val="0"/>
          <w:marRight w:val="0"/>
          <w:marTop w:val="0"/>
          <w:marBottom w:val="0"/>
          <w:divBdr>
            <w:top w:val="none" w:sz="0" w:space="0" w:color="auto"/>
            <w:left w:val="none" w:sz="0" w:space="0" w:color="auto"/>
            <w:bottom w:val="none" w:sz="0" w:space="0" w:color="auto"/>
            <w:right w:val="none" w:sz="0" w:space="0" w:color="auto"/>
          </w:divBdr>
          <w:divsChild>
            <w:div w:id="2083984133">
              <w:marLeft w:val="0"/>
              <w:marRight w:val="0"/>
              <w:marTop w:val="0"/>
              <w:marBottom w:val="0"/>
              <w:divBdr>
                <w:top w:val="none" w:sz="0" w:space="0" w:color="auto"/>
                <w:left w:val="none" w:sz="0" w:space="0" w:color="auto"/>
                <w:bottom w:val="none" w:sz="0" w:space="0" w:color="auto"/>
                <w:right w:val="none" w:sz="0" w:space="0" w:color="auto"/>
              </w:divBdr>
            </w:div>
            <w:div w:id="146946274">
              <w:marLeft w:val="0"/>
              <w:marRight w:val="0"/>
              <w:marTop w:val="0"/>
              <w:marBottom w:val="0"/>
              <w:divBdr>
                <w:top w:val="none" w:sz="0" w:space="0" w:color="auto"/>
                <w:left w:val="none" w:sz="0" w:space="0" w:color="auto"/>
                <w:bottom w:val="none" w:sz="0" w:space="0" w:color="auto"/>
                <w:right w:val="none" w:sz="0" w:space="0" w:color="auto"/>
              </w:divBdr>
              <w:divsChild>
                <w:div w:id="1686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4850">
          <w:marLeft w:val="0"/>
          <w:marRight w:val="0"/>
          <w:marTop w:val="75"/>
          <w:marBottom w:val="75"/>
          <w:divBdr>
            <w:top w:val="none" w:sz="0" w:space="0" w:color="auto"/>
            <w:left w:val="none" w:sz="0" w:space="0" w:color="auto"/>
            <w:bottom w:val="none" w:sz="0" w:space="0" w:color="auto"/>
            <w:right w:val="none" w:sz="0" w:space="0" w:color="auto"/>
          </w:divBdr>
          <w:divsChild>
            <w:div w:id="732198358">
              <w:marLeft w:val="0"/>
              <w:marRight w:val="0"/>
              <w:marTop w:val="0"/>
              <w:marBottom w:val="0"/>
              <w:divBdr>
                <w:top w:val="none" w:sz="0" w:space="0" w:color="auto"/>
                <w:left w:val="none" w:sz="0" w:space="0" w:color="auto"/>
                <w:bottom w:val="none" w:sz="0" w:space="0" w:color="auto"/>
                <w:right w:val="none" w:sz="0" w:space="0" w:color="auto"/>
              </w:divBdr>
              <w:divsChild>
                <w:div w:id="1550459882">
                  <w:marLeft w:val="0"/>
                  <w:marRight w:val="0"/>
                  <w:marTop w:val="0"/>
                  <w:marBottom w:val="0"/>
                  <w:divBdr>
                    <w:top w:val="none" w:sz="0" w:space="0" w:color="auto"/>
                    <w:left w:val="none" w:sz="0" w:space="0" w:color="auto"/>
                    <w:bottom w:val="none" w:sz="0" w:space="0" w:color="auto"/>
                    <w:right w:val="none" w:sz="0" w:space="0" w:color="auto"/>
                  </w:divBdr>
                </w:div>
                <w:div w:id="1576354305">
                  <w:marLeft w:val="0"/>
                  <w:marRight w:val="0"/>
                  <w:marTop w:val="75"/>
                  <w:marBottom w:val="75"/>
                  <w:divBdr>
                    <w:top w:val="single" w:sz="6" w:space="0" w:color="E4E7ED"/>
                    <w:left w:val="single" w:sz="6" w:space="0" w:color="E4E7ED"/>
                    <w:bottom w:val="single" w:sz="6" w:space="0" w:color="E4E7ED"/>
                    <w:right w:val="single" w:sz="6" w:space="0" w:color="E4E7ED"/>
                  </w:divBdr>
                  <w:divsChild>
                    <w:div w:id="790898153">
                      <w:marLeft w:val="0"/>
                      <w:marRight w:val="0"/>
                      <w:marTop w:val="0"/>
                      <w:marBottom w:val="0"/>
                      <w:divBdr>
                        <w:top w:val="none" w:sz="0" w:space="0" w:color="auto"/>
                        <w:left w:val="none" w:sz="0" w:space="0" w:color="auto"/>
                        <w:bottom w:val="none" w:sz="0" w:space="0" w:color="auto"/>
                        <w:right w:val="none" w:sz="0" w:space="0" w:color="auto"/>
                      </w:divBdr>
                      <w:divsChild>
                        <w:div w:id="2091975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0246">
          <w:marLeft w:val="0"/>
          <w:marRight w:val="0"/>
          <w:marTop w:val="0"/>
          <w:marBottom w:val="0"/>
          <w:divBdr>
            <w:top w:val="none" w:sz="0" w:space="0" w:color="auto"/>
            <w:left w:val="none" w:sz="0" w:space="0" w:color="auto"/>
            <w:bottom w:val="none" w:sz="0" w:space="0" w:color="auto"/>
            <w:right w:val="none" w:sz="0" w:space="0" w:color="auto"/>
          </w:divBdr>
          <w:divsChild>
            <w:div w:id="1013650888">
              <w:marLeft w:val="0"/>
              <w:marRight w:val="0"/>
              <w:marTop w:val="600"/>
              <w:marBottom w:val="750"/>
              <w:divBdr>
                <w:top w:val="none" w:sz="0" w:space="0" w:color="auto"/>
                <w:left w:val="none" w:sz="0" w:space="0" w:color="auto"/>
                <w:bottom w:val="none" w:sz="0" w:space="0" w:color="auto"/>
                <w:right w:val="none" w:sz="0" w:space="0" w:color="auto"/>
              </w:divBdr>
              <w:divsChild>
                <w:div w:id="14517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5133">
          <w:marLeft w:val="0"/>
          <w:marRight w:val="0"/>
          <w:marTop w:val="0"/>
          <w:marBottom w:val="0"/>
          <w:divBdr>
            <w:top w:val="none" w:sz="0" w:space="0" w:color="auto"/>
            <w:left w:val="none" w:sz="0" w:space="0" w:color="auto"/>
            <w:bottom w:val="none" w:sz="0" w:space="0" w:color="auto"/>
            <w:right w:val="none" w:sz="0" w:space="0" w:color="auto"/>
          </w:divBdr>
          <w:divsChild>
            <w:div w:id="1327052291">
              <w:marLeft w:val="0"/>
              <w:marRight w:val="0"/>
              <w:marTop w:val="600"/>
              <w:marBottom w:val="750"/>
              <w:divBdr>
                <w:top w:val="none" w:sz="0" w:space="0" w:color="auto"/>
                <w:left w:val="none" w:sz="0" w:space="0" w:color="auto"/>
                <w:bottom w:val="none" w:sz="0" w:space="0" w:color="auto"/>
                <w:right w:val="none" w:sz="0" w:space="0" w:color="auto"/>
              </w:divBdr>
              <w:divsChild>
                <w:div w:id="401757989">
                  <w:marLeft w:val="0"/>
                  <w:marRight w:val="0"/>
                  <w:marTop w:val="0"/>
                  <w:marBottom w:val="0"/>
                  <w:divBdr>
                    <w:top w:val="none" w:sz="0" w:space="0" w:color="auto"/>
                    <w:left w:val="none" w:sz="0" w:space="0" w:color="auto"/>
                    <w:bottom w:val="none" w:sz="0" w:space="0" w:color="auto"/>
                    <w:right w:val="none" w:sz="0" w:space="0" w:color="auto"/>
                  </w:divBdr>
                  <w:divsChild>
                    <w:div w:id="1759642528">
                      <w:marLeft w:val="-120"/>
                      <w:marRight w:val="-120"/>
                      <w:marTop w:val="0"/>
                      <w:marBottom w:val="0"/>
                      <w:divBdr>
                        <w:top w:val="none" w:sz="0" w:space="0" w:color="auto"/>
                        <w:left w:val="none" w:sz="0" w:space="0" w:color="auto"/>
                        <w:bottom w:val="none" w:sz="0" w:space="0" w:color="auto"/>
                        <w:right w:val="none" w:sz="0" w:space="0" w:color="auto"/>
                      </w:divBdr>
                      <w:divsChild>
                        <w:div w:id="1073115113">
                          <w:marLeft w:val="0"/>
                          <w:marRight w:val="0"/>
                          <w:marTop w:val="0"/>
                          <w:marBottom w:val="0"/>
                          <w:divBdr>
                            <w:top w:val="none" w:sz="0" w:space="0" w:color="auto"/>
                            <w:left w:val="none" w:sz="0" w:space="0" w:color="auto"/>
                            <w:bottom w:val="none" w:sz="0" w:space="0" w:color="auto"/>
                            <w:right w:val="none" w:sz="0" w:space="0" w:color="auto"/>
                          </w:divBdr>
                          <w:divsChild>
                            <w:div w:id="1670788908">
                              <w:marLeft w:val="0"/>
                              <w:marRight w:val="0"/>
                              <w:marTop w:val="0"/>
                              <w:marBottom w:val="0"/>
                              <w:divBdr>
                                <w:top w:val="none" w:sz="0" w:space="0" w:color="auto"/>
                                <w:left w:val="none" w:sz="0" w:space="0" w:color="auto"/>
                                <w:bottom w:val="none" w:sz="0" w:space="0" w:color="auto"/>
                                <w:right w:val="none" w:sz="0" w:space="0" w:color="auto"/>
                              </w:divBdr>
                            </w:div>
                            <w:div w:id="9523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175</Words>
  <Characters>1001</Characters>
  <Application>Microsoft Office Word</Application>
  <DocSecurity>0</DocSecurity>
  <Lines>8</Lines>
  <Paragraphs>2</Paragraphs>
  <ScaleCrop>false</ScaleCrop>
  <Company>Hewlett-Packard Company</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nc232322</dc:creator>
  <cp:keywords/>
  <dc:description/>
  <cp:lastModifiedBy>nc232322</cp:lastModifiedBy>
  <cp:revision>12</cp:revision>
  <dcterms:created xsi:type="dcterms:W3CDTF">2021-08-23T06:19:00Z</dcterms:created>
  <dcterms:modified xsi:type="dcterms:W3CDTF">2022-02-18T04:12:00Z</dcterms:modified>
</cp:coreProperties>
</file>