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BFD05">
      <w:pPr>
        <w:jc w:val="center"/>
        <w:rPr>
          <w:rFonts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</w:rPr>
        <w:t>福建南方路面机械股份有限公司202</w:t>
      </w:r>
      <w:r>
        <w:rPr>
          <w:rFonts w:hint="eastAsia" w:ascii="微软雅黑" w:hAnsi="微软雅黑" w:eastAsia="微软雅黑"/>
          <w:b/>
          <w:sz w:val="36"/>
          <w:szCs w:val="36"/>
          <w:lang w:val="en-US" w:eastAsia="zh-CN"/>
        </w:rPr>
        <w:t>6</w:t>
      </w:r>
      <w:r>
        <w:rPr>
          <w:rFonts w:hint="eastAsia" w:ascii="微软雅黑" w:hAnsi="微软雅黑" w:eastAsia="微软雅黑"/>
          <w:b/>
          <w:sz w:val="36"/>
          <w:szCs w:val="36"/>
        </w:rPr>
        <w:t>届校园招聘</w:t>
      </w:r>
    </w:p>
    <w:p w14:paraId="4BC320FE">
      <w:pPr>
        <w:adjustRightInd w:val="0"/>
        <w:snapToGrid w:val="0"/>
        <w:spacing w:before="50" w:after="0" w:line="240" w:lineRule="auto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一、公司简介</w:t>
      </w:r>
    </w:p>
    <w:p w14:paraId="2AF0A4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4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福建南方路面机械股份有限公司（SH, 603280）成立于1997年，公司以专注工程搅拌为根基，基于对产业发展规律的深刻认知和二十余载的专精研发，南方路机逐渐形成了物料处理、工程搅拌、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废处理三大板块协同驱动的业务格局，实现了全产业链的布局和深耕，并创造性地为市场提供了绿色循环建材整体解决方案。同时，南方路机倾力打造的工程数智物联与物业式服务运营管理新模式，双轮双翼协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同赋能，形成了“硬件-软件-服务”的全产业链条，与用户深度绑定，让用户轻松享受更安全、更环保、更高效、更智能的绿色循环建材整体解决方案与服务。</w:t>
      </w:r>
    </w:p>
    <w:p w14:paraId="10EEDD0A">
      <w:pPr>
        <w:pStyle w:val="6"/>
        <w:shd w:val="clear" w:color="auto" w:fill="FFFFFF"/>
        <w:ind w:firstLine="480" w:firstLineChars="200"/>
        <w:jc w:val="center"/>
        <w:textAlignment w:val="top"/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5068570" cy="1500505"/>
            <wp:effectExtent l="0" t="0" r="6350" b="8255"/>
            <wp:docPr id="2" name="图片 2" descr="de5d7ca3351eedb30d329753801c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e5d7ca3351eedb30d329753801c4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68570" cy="150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98DBC">
      <w:pPr>
        <w:pStyle w:val="6"/>
        <w:numPr>
          <w:ilvl w:val="0"/>
          <w:numId w:val="1"/>
        </w:numPr>
        <w:shd w:val="clear" w:color="auto" w:fill="FFFFFF"/>
        <w:textAlignment w:val="top"/>
        <w:rPr>
          <w:rFonts w:ascii="Helvetica" w:hAnsi="Helvetica" w:cs="Helvetica"/>
          <w:color w:val="333333"/>
          <w:sz w:val="21"/>
          <w:szCs w:val="21"/>
        </w:rPr>
      </w:pPr>
      <w:r>
        <w:rPr>
          <w:rFonts w:hint="eastAsia"/>
        </w:rPr>
        <w:t>公司拥有完善的</w:t>
      </w:r>
      <w:r>
        <w:rPr>
          <w:rFonts w:hint="eastAsia"/>
          <w:lang w:val="en-US" w:eastAsia="zh-CN"/>
        </w:rPr>
        <w:t>四</w:t>
      </w:r>
      <w:r>
        <w:rPr>
          <w:rFonts w:hint="eastAsia" w:ascii="Helvetica" w:hAnsi="Helvetica" w:cs="Helvetica"/>
          <w:color w:val="333333"/>
          <w:sz w:val="21"/>
          <w:szCs w:val="21"/>
          <w:lang w:val="en-US" w:eastAsia="zh-CN"/>
        </w:rPr>
        <w:t>级研发体系</w:t>
      </w:r>
      <w:r>
        <w:rPr>
          <w:rFonts w:ascii="Helvetica" w:hAnsi="Helvetica" w:cs="Helvetica"/>
          <w:color w:val="333333"/>
          <w:sz w:val="21"/>
          <w:szCs w:val="21"/>
        </w:rPr>
        <w:t>：</w:t>
      </w:r>
    </w:p>
    <w:p w14:paraId="43A3BAB3">
      <w:pPr>
        <w:numPr>
          <w:ilvl w:val="1"/>
          <w:numId w:val="2"/>
        </w:numPr>
        <w:shd w:val="clear" w:color="auto" w:fill="FFFFFF"/>
        <w:spacing w:before="75" w:after="100" w:afterAutospacing="1" w:line="240" w:lineRule="auto"/>
        <w:textAlignment w:val="top"/>
        <w:rPr>
          <w:rFonts w:ascii="Helvetica" w:hAnsi="Helvetica" w:eastAsia="宋体" w:cs="Helvetica"/>
          <w:color w:val="333333"/>
          <w:szCs w:val="21"/>
        </w:rPr>
      </w:pPr>
      <w:r>
        <w:rPr>
          <w:rFonts w:hint="eastAsia" w:ascii="Helvetica" w:hAnsi="Helvetica" w:eastAsia="宋体" w:cs="Helvetica"/>
          <w:color w:val="333333"/>
          <w:szCs w:val="21"/>
          <w:lang w:val="en-US" w:eastAsia="zh-CN"/>
        </w:rPr>
        <w:t>国家企业技术中心</w:t>
      </w:r>
    </w:p>
    <w:p w14:paraId="50A509EB">
      <w:pPr>
        <w:numPr>
          <w:ilvl w:val="1"/>
          <w:numId w:val="2"/>
        </w:numPr>
        <w:shd w:val="clear" w:color="auto" w:fill="FFFFFF"/>
        <w:spacing w:before="75" w:after="100" w:afterAutospacing="1" w:line="240" w:lineRule="auto"/>
        <w:textAlignment w:val="top"/>
        <w:rPr>
          <w:rFonts w:ascii="Helvetica" w:hAnsi="Helvetica" w:eastAsia="宋体" w:cs="Helvetica"/>
          <w:color w:val="333333"/>
          <w:szCs w:val="21"/>
        </w:rPr>
      </w:pPr>
      <w:r>
        <w:rPr>
          <w:rFonts w:ascii="Helvetica" w:hAnsi="Helvetica" w:eastAsia="宋体" w:cs="Helvetica"/>
          <w:color w:val="333333"/>
          <w:szCs w:val="21"/>
        </w:rPr>
        <w:t>绿色建材装备研究院</w:t>
      </w:r>
    </w:p>
    <w:p w14:paraId="6DA5E67E">
      <w:pPr>
        <w:numPr>
          <w:ilvl w:val="1"/>
          <w:numId w:val="2"/>
        </w:numPr>
        <w:shd w:val="clear" w:color="auto" w:fill="FFFFFF"/>
        <w:spacing w:before="75" w:after="100" w:afterAutospacing="1" w:line="240" w:lineRule="auto"/>
        <w:textAlignment w:val="top"/>
        <w:rPr>
          <w:rFonts w:ascii="Helvetica" w:hAnsi="Helvetica" w:eastAsia="宋体" w:cs="Helvetica"/>
          <w:color w:val="333333"/>
          <w:szCs w:val="21"/>
        </w:rPr>
      </w:pPr>
      <w:r>
        <w:rPr>
          <w:rFonts w:hint="eastAsia" w:ascii="Helvetica" w:hAnsi="Helvetica" w:eastAsia="宋体" w:cs="Helvetica"/>
          <w:color w:val="333333"/>
          <w:szCs w:val="21"/>
          <w:lang w:val="en-US" w:eastAsia="zh-CN"/>
        </w:rPr>
        <w:t>技术研究院、智控事业部</w:t>
      </w:r>
    </w:p>
    <w:p w14:paraId="52ACB6CB">
      <w:pPr>
        <w:numPr>
          <w:ilvl w:val="1"/>
          <w:numId w:val="2"/>
        </w:numPr>
        <w:shd w:val="clear" w:color="auto" w:fill="FFFFFF"/>
        <w:spacing w:before="75" w:after="100" w:afterAutospacing="1" w:line="240" w:lineRule="auto"/>
        <w:textAlignment w:val="top"/>
        <w:rPr>
          <w:rFonts w:ascii="Helvetica" w:hAnsi="Helvetica" w:eastAsia="宋体" w:cs="Helvetica"/>
          <w:color w:val="333333"/>
          <w:szCs w:val="21"/>
        </w:rPr>
      </w:pPr>
      <w:r>
        <w:rPr>
          <w:rFonts w:hint="eastAsia" w:ascii="Helvetica" w:hAnsi="Helvetica" w:eastAsia="宋体" w:cs="Helvetica"/>
          <w:color w:val="333333"/>
          <w:szCs w:val="21"/>
          <w:lang w:val="en-US" w:eastAsia="zh-CN"/>
        </w:rPr>
        <w:t>七大产品事业部</w:t>
      </w:r>
    </w:p>
    <w:p w14:paraId="264CE2BB">
      <w:pPr>
        <w:shd w:val="clear" w:color="auto" w:fill="FFFFFF"/>
        <w:spacing w:before="75" w:after="100" w:afterAutospacing="1" w:line="240" w:lineRule="auto"/>
        <w:ind w:firstLine="480" w:firstLineChars="200"/>
        <w:textAlignment w:val="top"/>
        <w:rPr>
          <w:rFonts w:hint="eastAsia" w:ascii="宋体" w:hAnsi="宋体" w:eastAsiaTheme="minorEastAsia"/>
          <w:sz w:val="24"/>
          <w:lang w:eastAsia="zh-CN"/>
        </w:rPr>
      </w:pPr>
      <w:r>
        <w:rPr>
          <w:rFonts w:ascii="宋体" w:hAnsi="宋体"/>
          <w:sz w:val="24"/>
        </w:rPr>
        <w:t>迄今已获得</w:t>
      </w:r>
      <w:r>
        <w:rPr>
          <w:rFonts w:hint="eastAsia" w:ascii="宋体" w:hAnsi="宋体"/>
          <w:sz w:val="24"/>
          <w:highlight w:val="none"/>
        </w:rPr>
        <w:t>45</w:t>
      </w:r>
      <w:r>
        <w:rPr>
          <w:rFonts w:ascii="宋体" w:hAnsi="宋体"/>
          <w:sz w:val="24"/>
          <w:highlight w:val="none"/>
        </w:rPr>
        <w:t>项省级科技进步奖和</w:t>
      </w:r>
      <w:r>
        <w:rPr>
          <w:rFonts w:hint="eastAsia" w:ascii="宋体" w:hAnsi="宋体"/>
          <w:sz w:val="24"/>
          <w:highlight w:val="none"/>
        </w:rPr>
        <w:t>37</w:t>
      </w:r>
      <w:r>
        <w:rPr>
          <w:rFonts w:ascii="宋体" w:hAnsi="宋体"/>
          <w:sz w:val="24"/>
          <w:highlight w:val="none"/>
        </w:rPr>
        <w:t>项</w:t>
      </w:r>
      <w:r>
        <w:rPr>
          <w:rFonts w:hint="eastAsia" w:ascii="宋体" w:hAnsi="宋体"/>
          <w:sz w:val="24"/>
          <w:highlight w:val="none"/>
        </w:rPr>
        <w:t>国家</w:t>
      </w:r>
      <w:r>
        <w:rPr>
          <w:rFonts w:ascii="宋体" w:hAnsi="宋体"/>
          <w:sz w:val="24"/>
          <w:highlight w:val="none"/>
        </w:rPr>
        <w:t>级科技进步奖</w:t>
      </w:r>
      <w:r>
        <w:rPr>
          <w:rFonts w:ascii="宋体" w:hAnsi="宋体"/>
          <w:sz w:val="24"/>
        </w:rPr>
        <w:t>。</w:t>
      </w:r>
      <w:r>
        <w:rPr>
          <w:rFonts w:hint="eastAsia" w:ascii="宋体" w:hAnsi="宋体"/>
          <w:sz w:val="24"/>
          <w:lang w:eastAsia="zh-CN"/>
        </w:rPr>
        <w:t>截至</w:t>
      </w:r>
      <w:r>
        <w:rPr>
          <w:rFonts w:hint="eastAsia" w:ascii="宋体" w:hAnsi="宋体"/>
          <w:sz w:val="24"/>
          <w:lang w:val="en-US" w:eastAsia="zh-CN"/>
        </w:rPr>
        <w:t>2025年5月。</w:t>
      </w:r>
      <w:r>
        <w:rPr>
          <w:rFonts w:ascii="宋体" w:hAnsi="宋体"/>
          <w:sz w:val="24"/>
        </w:rPr>
        <w:t>南方路机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已获批</w:t>
      </w:r>
      <w:r>
        <w:rPr>
          <w:rFonts w:ascii="宋体" w:hAnsi="宋体" w:eastAsia="宋体" w:cs="宋体"/>
          <w:sz w:val="24"/>
          <w:szCs w:val="24"/>
        </w:rPr>
        <w:t>拥有软件著作权22项，专利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1547</w:t>
      </w:r>
      <w:r>
        <w:rPr>
          <w:rFonts w:ascii="宋体" w:hAnsi="宋体" w:eastAsia="宋体" w:cs="宋体"/>
          <w:sz w:val="24"/>
          <w:szCs w:val="24"/>
        </w:rPr>
        <w:t>项，其中发明专利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528</w:t>
      </w:r>
      <w:r>
        <w:rPr>
          <w:rFonts w:ascii="宋体" w:hAnsi="宋体" w:eastAsia="宋体" w:cs="宋体"/>
          <w:sz w:val="24"/>
          <w:szCs w:val="24"/>
        </w:rPr>
        <w:t>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。参与制定颁布了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近30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项</w:t>
      </w:r>
      <w:r>
        <w:rPr>
          <w:rFonts w:hint="eastAsia" w:ascii="宋体" w:hAnsi="宋体"/>
          <w:sz w:val="24"/>
        </w:rPr>
        <w:t>国家及行业标</w:t>
      </w:r>
      <w:r>
        <w:rPr>
          <w:rFonts w:hint="eastAsia" w:ascii="宋体" w:hAnsi="宋体"/>
          <w:sz w:val="24"/>
          <w:lang w:eastAsia="zh-CN"/>
        </w:rPr>
        <w:t>准。</w:t>
      </w:r>
    </w:p>
    <w:p w14:paraId="39A19FE9">
      <w:pPr>
        <w:pStyle w:val="6"/>
        <w:numPr>
          <w:ilvl w:val="0"/>
          <w:numId w:val="3"/>
        </w:numPr>
        <w:shd w:val="clear" w:color="auto" w:fill="FFFFFF"/>
        <w:textAlignment w:val="top"/>
        <w:rPr>
          <w:rFonts w:hint="eastAsia" w:ascii="宋体" w:hAnsi="宋体" w:eastAsiaTheme="minorEastAsia" w:cstheme="minorBidi"/>
          <w:sz w:val="24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sz w:val="24"/>
          <w:szCs w:val="22"/>
          <w:lang w:val="en-US" w:eastAsia="zh-CN" w:bidi="ar-SA"/>
        </w:rPr>
        <w:t xml:space="preserve">公司建设有先进的工程应用材料实验中心，在材料领域通过数据得以验证。 </w:t>
      </w:r>
    </w:p>
    <w:p w14:paraId="6235E505">
      <w:pPr>
        <w:pStyle w:val="15"/>
        <w:numPr>
          <w:ilvl w:val="0"/>
          <w:numId w:val="4"/>
        </w:numPr>
        <w:spacing w:before="100" w:beforeAutospacing="1" w:after="100" w:afterAutospacing="1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公司</w:t>
      </w:r>
      <w:r>
        <w:rPr>
          <w:rFonts w:ascii="宋体" w:hAnsi="宋体"/>
          <w:color w:val="auto"/>
          <w:sz w:val="24"/>
        </w:rPr>
        <w:t>基于自动化控制和物联网技术，</w:t>
      </w:r>
      <w:r>
        <w:rPr>
          <w:rFonts w:hint="eastAsia" w:ascii="宋体" w:hAnsi="宋体"/>
          <w:color w:val="auto"/>
          <w:sz w:val="24"/>
        </w:rPr>
        <w:t>打造科学监控系统——云平台</w:t>
      </w:r>
      <w:r>
        <w:rPr>
          <w:rFonts w:ascii="宋体" w:hAnsi="宋体"/>
          <w:color w:val="auto"/>
          <w:sz w:val="24"/>
        </w:rPr>
        <w:t>。</w:t>
      </w:r>
      <w:r>
        <w:rPr>
          <w:rFonts w:hint="eastAsia" w:ascii="宋体" w:hAnsi="宋体"/>
          <w:color w:val="auto"/>
          <w:sz w:val="24"/>
        </w:rPr>
        <w:t>实现</w:t>
      </w:r>
      <w:r>
        <w:rPr>
          <w:rFonts w:ascii="宋体" w:hAnsi="宋体"/>
          <w:color w:val="auto"/>
          <w:sz w:val="24"/>
        </w:rPr>
        <w:t>设备</w:t>
      </w:r>
      <w:r>
        <w:rPr>
          <w:rFonts w:hint="eastAsia" w:ascii="宋体" w:hAnsi="宋体"/>
          <w:color w:val="auto"/>
          <w:sz w:val="24"/>
        </w:rPr>
        <w:t>的</w:t>
      </w:r>
      <w:r>
        <w:rPr>
          <w:rFonts w:ascii="宋体" w:hAnsi="宋体"/>
          <w:color w:val="auto"/>
          <w:sz w:val="24"/>
        </w:rPr>
        <w:t>远程诊断、设备维护、节约能耗</w:t>
      </w:r>
      <w:r>
        <w:rPr>
          <w:rFonts w:hint="eastAsia" w:ascii="宋体" w:hAnsi="宋体"/>
          <w:color w:val="auto"/>
          <w:sz w:val="24"/>
        </w:rPr>
        <w:t>以及</w:t>
      </w:r>
      <w:r>
        <w:rPr>
          <w:rFonts w:ascii="宋体" w:hAnsi="宋体"/>
          <w:color w:val="auto"/>
          <w:sz w:val="24"/>
        </w:rPr>
        <w:t>经营辅助管理。</w:t>
      </w:r>
    </w:p>
    <w:p w14:paraId="68A33334">
      <w:pPr>
        <w:spacing w:after="156" w:afterLines="50" w:line="300" w:lineRule="exact"/>
        <w:ind w:firstLine="525" w:firstLineChars="250"/>
        <w:rPr>
          <w:rFonts w:ascii="Helvetica" w:hAnsi="Helvetica" w:cs="Helvetica"/>
          <w:color w:val="333333"/>
          <w:sz w:val="21"/>
          <w:szCs w:val="21"/>
        </w:rPr>
      </w:pPr>
      <w:r>
        <w:rPr>
          <w:rFonts w:hint="eastAsia" w:ascii="Helvetica" w:hAnsi="Helvetica" w:cs="Helvetica"/>
          <w:color w:val="333333"/>
          <w:sz w:val="21"/>
          <w:szCs w:val="21"/>
        </w:rPr>
        <w:t>我们</w:t>
      </w:r>
      <w:r>
        <w:rPr>
          <w:rFonts w:ascii="Helvetica" w:hAnsi="Helvetica" w:cs="Helvetica"/>
          <w:color w:val="333333"/>
          <w:sz w:val="21"/>
          <w:szCs w:val="21"/>
        </w:rPr>
        <w:t>真正实现以人为本的社会发展观及产业报国的远景</w:t>
      </w:r>
      <w:r>
        <w:rPr>
          <w:rFonts w:hint="eastAsia" w:ascii="Helvetica" w:hAnsi="Helvetica" w:cs="Helvetica"/>
          <w:color w:val="333333"/>
          <w:sz w:val="21"/>
          <w:szCs w:val="21"/>
        </w:rPr>
        <w:t>；</w:t>
      </w:r>
    </w:p>
    <w:p w14:paraId="6D9F10AA">
      <w:pPr>
        <w:spacing w:after="156" w:afterLines="50" w:line="300" w:lineRule="exact"/>
        <w:ind w:firstLine="525" w:firstLineChars="250"/>
        <w:rPr>
          <w:rFonts w:ascii="Helvetica" w:hAnsi="Helvetica" w:cs="Helvetica"/>
          <w:color w:val="333333"/>
          <w:sz w:val="21"/>
          <w:szCs w:val="21"/>
        </w:rPr>
      </w:pPr>
      <w:r>
        <w:rPr>
          <w:rFonts w:hint="eastAsia" w:ascii="Helvetica" w:hAnsi="Helvetica" w:cs="Helvetica"/>
          <w:color w:val="333333"/>
          <w:sz w:val="21"/>
          <w:szCs w:val="21"/>
        </w:rPr>
        <w:t>我们</w:t>
      </w:r>
      <w:r>
        <w:rPr>
          <w:rFonts w:ascii="Helvetica" w:hAnsi="Helvetica" w:cs="Helvetica"/>
          <w:color w:val="333333"/>
          <w:sz w:val="21"/>
          <w:szCs w:val="21"/>
        </w:rPr>
        <w:t>时刻追求员工价值及其成长的最大化</w:t>
      </w:r>
      <w:r>
        <w:rPr>
          <w:rFonts w:hint="eastAsia" w:ascii="Helvetica" w:hAnsi="Helvetica" w:cs="Helvetica"/>
          <w:color w:val="333333"/>
          <w:sz w:val="21"/>
          <w:szCs w:val="21"/>
        </w:rPr>
        <w:t>；</w:t>
      </w:r>
    </w:p>
    <w:p w14:paraId="2B7E4109">
      <w:pPr>
        <w:spacing w:after="156" w:afterLines="50" w:line="300" w:lineRule="exact"/>
        <w:ind w:firstLine="525" w:firstLineChars="250"/>
        <w:rPr>
          <w:rFonts w:hint="eastAsia" w:ascii="Helvetica" w:hAnsi="Helvetica" w:cs="Helvetica" w:eastAsiaTheme="minorEastAsia"/>
          <w:color w:val="333333"/>
          <w:sz w:val="21"/>
          <w:szCs w:val="21"/>
          <w:lang w:val="en-US" w:eastAsia="zh-CN"/>
        </w:rPr>
      </w:pPr>
      <w:r>
        <w:rPr>
          <w:rFonts w:hint="eastAsia" w:ascii="Helvetica" w:hAnsi="Helvetica" w:cs="Helvetica"/>
          <w:color w:val="333333"/>
          <w:sz w:val="21"/>
          <w:szCs w:val="21"/>
        </w:rPr>
        <w:t>我们</w:t>
      </w:r>
      <w:r>
        <w:rPr>
          <w:rFonts w:ascii="Helvetica" w:hAnsi="Helvetica" w:cs="Helvetica"/>
          <w:color w:val="333333"/>
          <w:sz w:val="21"/>
          <w:szCs w:val="21"/>
        </w:rPr>
        <w:t>团结、进取，为实现</w:t>
      </w:r>
      <w:r>
        <w:rPr>
          <w:rFonts w:hint="eastAsia" w:ascii="Helvetica" w:hAnsi="Helvetica" w:cs="Helvetica"/>
          <w:color w:val="333333"/>
          <w:sz w:val="21"/>
          <w:szCs w:val="21"/>
        </w:rPr>
        <w:t>可持续发展</w:t>
      </w:r>
      <w:r>
        <w:rPr>
          <w:rFonts w:ascii="Helvetica" w:hAnsi="Helvetica" w:cs="Helvetica"/>
          <w:color w:val="333333"/>
          <w:sz w:val="21"/>
          <w:szCs w:val="21"/>
        </w:rPr>
        <w:t>的社会环境而</w:t>
      </w:r>
      <w:r>
        <w:rPr>
          <w:rFonts w:hint="eastAsia" w:ascii="Helvetica" w:hAnsi="Helvetica" w:cs="Helvetica"/>
          <w:color w:val="333333"/>
          <w:sz w:val="21"/>
          <w:szCs w:val="21"/>
        </w:rPr>
        <w:t>奋斗</w:t>
      </w:r>
      <w:r>
        <w:rPr>
          <w:rFonts w:hint="eastAsia" w:ascii="Helvetica" w:hAnsi="Helvetica" w:cs="Helvetica"/>
          <w:color w:val="333333"/>
          <w:sz w:val="21"/>
          <w:szCs w:val="21"/>
          <w:lang w:eastAsia="zh-CN"/>
        </w:rPr>
        <w:t>！</w:t>
      </w:r>
    </w:p>
    <w:p w14:paraId="4B09BB15">
      <w:pPr>
        <w:spacing w:after="156" w:afterLines="50" w:line="300" w:lineRule="exact"/>
        <w:rPr>
          <w:rFonts w:hint="eastAsia" w:ascii="Helvetica" w:hAnsi="Helvetica" w:cs="Helvetica"/>
          <w:color w:val="333333"/>
          <w:sz w:val="28"/>
          <w:szCs w:val="28"/>
          <w:highlight w:val="yellow"/>
          <w:lang w:val="en-US" w:eastAsia="zh-CN"/>
        </w:rPr>
      </w:pPr>
    </w:p>
    <w:p w14:paraId="72EF646E">
      <w:pPr>
        <w:spacing w:after="156" w:afterLines="50" w:line="300" w:lineRule="exact"/>
        <w:rPr>
          <w:rFonts w:hint="eastAsia" w:ascii="Helvetica" w:hAnsi="Helvetica" w:cs="Helvetica"/>
          <w:color w:val="333333"/>
          <w:sz w:val="28"/>
          <w:szCs w:val="28"/>
          <w:highlight w:val="yellow"/>
          <w:lang w:val="en-US" w:eastAsia="zh-CN"/>
        </w:rPr>
      </w:pPr>
    </w:p>
    <w:p w14:paraId="4C42E380">
      <w:pPr>
        <w:adjustRightInd w:val="0"/>
        <w:snapToGrid w:val="0"/>
        <w:spacing w:before="50" w:after="0" w:line="240" w:lineRule="auto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二、招聘对象：</w:t>
      </w:r>
      <w:r>
        <w:rPr>
          <w:rFonts w:hint="eastAsia" w:asciiTheme="minorEastAsia" w:hAnsiTheme="minorEastAsia"/>
          <w:sz w:val="24"/>
          <w:szCs w:val="28"/>
        </w:rPr>
        <w:t>202</w:t>
      </w:r>
      <w:r>
        <w:rPr>
          <w:rFonts w:hint="eastAsia" w:asciiTheme="minorEastAsia" w:hAnsiTheme="minorEastAsia"/>
          <w:sz w:val="24"/>
          <w:szCs w:val="28"/>
          <w:lang w:val="en-US" w:eastAsia="zh-CN"/>
        </w:rPr>
        <w:t>6</w:t>
      </w:r>
      <w:r>
        <w:rPr>
          <w:rFonts w:asciiTheme="minorEastAsia" w:hAnsiTheme="minorEastAsia"/>
          <w:sz w:val="24"/>
          <w:szCs w:val="28"/>
        </w:rPr>
        <w:t>届</w:t>
      </w:r>
      <w:r>
        <w:rPr>
          <w:rFonts w:hint="eastAsia" w:asciiTheme="minorEastAsia" w:hAnsiTheme="minorEastAsia"/>
          <w:sz w:val="24"/>
          <w:szCs w:val="28"/>
        </w:rPr>
        <w:t>应届毕业生（硕士、本科）</w:t>
      </w:r>
    </w:p>
    <w:p w14:paraId="7E9FE1C0">
      <w:pPr>
        <w:adjustRightInd w:val="0"/>
        <w:snapToGrid w:val="0"/>
        <w:spacing w:before="50" w:after="0" w:line="240" w:lineRule="auto"/>
        <w:ind w:left="1405" w:hanging="1405" w:hangingChars="500"/>
        <w:rPr>
          <w:rFonts w:hint="eastAsia" w:asciiTheme="minorEastAsia" w:hAnsiTheme="minorEastAsia" w:eastAsiaTheme="minorEastAsia"/>
          <w:sz w:val="22"/>
          <w:szCs w:val="28"/>
          <w:lang w:eastAsia="zh-CN"/>
        </w:rPr>
      </w:pPr>
      <w:r>
        <w:rPr>
          <w:rFonts w:hint="eastAsia" w:asciiTheme="minorEastAsia" w:hAnsiTheme="minorEastAsia"/>
          <w:b/>
          <w:sz w:val="28"/>
          <w:szCs w:val="28"/>
        </w:rPr>
        <w:t>招聘岗位：</w:t>
      </w:r>
      <w:r>
        <w:rPr>
          <w:rFonts w:hint="eastAsia" w:asciiTheme="minorEastAsia" w:hAnsiTheme="minorEastAsia"/>
          <w:sz w:val="22"/>
          <w:szCs w:val="28"/>
        </w:rPr>
        <w:t>技术研发类、营销（含海外）类、售后服务</w:t>
      </w:r>
      <w:r>
        <w:rPr>
          <w:rFonts w:hint="eastAsia" w:asciiTheme="minorEastAsia" w:hAnsiTheme="minorEastAsia"/>
          <w:sz w:val="22"/>
          <w:szCs w:val="28"/>
          <w:lang w:val="en-US" w:eastAsia="zh-CN"/>
        </w:rPr>
        <w:t>类</w:t>
      </w:r>
      <w:r>
        <w:rPr>
          <w:rFonts w:hint="eastAsia" w:asciiTheme="minorEastAsia" w:hAnsiTheme="minorEastAsia"/>
          <w:sz w:val="22"/>
          <w:szCs w:val="28"/>
          <w:lang w:eastAsia="zh-CN"/>
        </w:rPr>
        <w:t>；</w:t>
      </w:r>
    </w:p>
    <w:p w14:paraId="63125B39">
      <w:pPr>
        <w:spacing w:after="0" w:line="240" w:lineRule="atLeast"/>
        <w:jc w:val="both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专业要求：</w:t>
      </w:r>
    </w:p>
    <w:p w14:paraId="79638D55">
      <w:pPr>
        <w:spacing w:after="0" w:line="240" w:lineRule="atLeast"/>
        <w:jc w:val="both"/>
        <w:rPr>
          <w:rFonts w:hint="default" w:ascii="Helvetica" w:hAnsi="Helvetica" w:eastAsia="宋体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技术研发类：</w:t>
      </w: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机械设计及其自动化、车辆工程、电气工程及其自动化、自动化控制、采矿工程、能源与动力、工程力学等理工科相关专业；</w:t>
      </w:r>
    </w:p>
    <w:p w14:paraId="5D848AE1">
      <w:pPr>
        <w:spacing w:after="0" w:line="240" w:lineRule="atLeast"/>
        <w:jc w:val="both"/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售后服务类：</w:t>
      </w: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机械设计及其自动化、电气工程及其自动化；</w:t>
      </w:r>
    </w:p>
    <w:p w14:paraId="0DE5D91B">
      <w:pPr>
        <w:spacing w:after="0" w:line="240" w:lineRule="atLeast"/>
        <w:jc w:val="both"/>
        <w:rPr>
          <w:rFonts w:asciiTheme="minorEastAsia" w:hAnsiTheme="minorEastAsia"/>
          <w:sz w:val="22"/>
          <w:szCs w:val="28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营销（含海外类）：</w:t>
      </w: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市场营销、国际经济与贸易、英语、俄语、西班牙语、阿拉伯语、印尼语、葡萄牙语等相关专业。</w:t>
      </w:r>
    </w:p>
    <w:tbl>
      <w:tblPr>
        <w:tblStyle w:val="7"/>
        <w:tblW w:w="921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69"/>
        <w:gridCol w:w="1268"/>
        <w:gridCol w:w="5801"/>
      </w:tblGrid>
      <w:tr w14:paraId="7D8CD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75022"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  <w:t>招聘对象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8777F"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  <w:t>招聘人数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E7874"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  <w:t>薪酬福利</w:t>
            </w:r>
          </w:p>
        </w:tc>
        <w:tc>
          <w:tcPr>
            <w:tcW w:w="5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3AC76"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  <w:t>政府补贴</w:t>
            </w:r>
          </w:p>
        </w:tc>
      </w:tr>
      <w:tr w14:paraId="4467A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1FF6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E435E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C7E2B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10-15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K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/月</w:t>
            </w:r>
          </w:p>
        </w:tc>
        <w:tc>
          <w:tcPr>
            <w:tcW w:w="5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33FF6">
            <w:pPr>
              <w:numPr>
                <w:ilvl w:val="0"/>
                <w:numId w:val="0"/>
              </w:numPr>
              <w:spacing w:after="0" w:line="240" w:lineRule="auto"/>
              <w:rPr>
                <w:rFonts w:hint="eastAsia" w:ascii="宋体" w:hAnsi="宋体" w:eastAsia="宋体" w:cs="宋体"/>
                <w:color w:val="00000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  <w:lang w:val="en-US" w:eastAsia="zh-CN"/>
              </w:rPr>
              <w:t>1、硕士应届毕业生可申请工科青年补助5万元/人、生活补助5万元/人，连续发放3年，总计不超过20万元；</w:t>
            </w:r>
          </w:p>
          <w:p w14:paraId="5873E46A">
            <w:pPr>
              <w:numPr>
                <w:ilvl w:val="0"/>
                <w:numId w:val="0"/>
              </w:numPr>
              <w:spacing w:after="0" w:line="240" w:lineRule="auto"/>
              <w:rPr>
                <w:rFonts w:hint="eastAsia" w:ascii="宋体" w:hAnsi="宋体" w:eastAsia="宋体" w:cs="宋体"/>
                <w:color w:val="00000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  <w:lang w:val="en-US" w:eastAsia="zh-CN"/>
              </w:rPr>
              <w:t>2、泉籍应届毕业生（含籍贯地或生源地为泉州）若选择留泉或返泉发展，可享受每年1万元奖励，连续发放3年，累计共3万元；</w:t>
            </w:r>
          </w:p>
          <w:p w14:paraId="71604B82">
            <w:pPr>
              <w:numPr>
                <w:ilvl w:val="0"/>
                <w:numId w:val="0"/>
              </w:numPr>
              <w:spacing w:after="0" w:line="240" w:lineRule="auto"/>
              <w:rPr>
                <w:rFonts w:ascii="宋体" w:hAnsi="宋体" w:eastAsia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  <w:lang w:val="en-US" w:eastAsia="zh-CN"/>
              </w:rPr>
              <w:t>3、泉州首套房6万元购房补贴。</w:t>
            </w:r>
          </w:p>
        </w:tc>
      </w:tr>
      <w:tr w14:paraId="42147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87D44"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本科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0D6B6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0595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K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/月</w:t>
            </w:r>
          </w:p>
          <w:p w14:paraId="6DA54AC2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8-10K/月</w:t>
            </w:r>
          </w:p>
        </w:tc>
        <w:tc>
          <w:tcPr>
            <w:tcW w:w="5801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59480">
            <w:pPr>
              <w:numPr>
                <w:ilvl w:val="0"/>
                <w:numId w:val="0"/>
              </w:numPr>
              <w:spacing w:after="0" w:line="240" w:lineRule="auto"/>
              <w:rPr>
                <w:rFonts w:hint="eastAsia" w:ascii="宋体" w:hAnsi="宋体" w:eastAsia="宋体" w:cs="宋体"/>
                <w:color w:val="00000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  <w:lang w:val="en-US" w:eastAsia="zh-CN"/>
              </w:rPr>
              <w:t>1、双一流院校本科应届毕业生可申请生活补助2万元/人，非双一流院校本科应届毕业生可申请生活补助1万元/人；</w:t>
            </w:r>
          </w:p>
          <w:p w14:paraId="0C98ABB2">
            <w:pPr>
              <w:numPr>
                <w:ilvl w:val="0"/>
                <w:numId w:val="0"/>
              </w:numPr>
              <w:spacing w:after="0" w:line="240" w:lineRule="auto"/>
              <w:rPr>
                <w:rFonts w:hint="eastAsia" w:ascii="宋体" w:hAnsi="宋体" w:eastAsia="宋体" w:cs="宋体"/>
                <w:color w:val="00000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  <w:lang w:val="en-US" w:eastAsia="zh-CN"/>
              </w:rPr>
              <w:t>2、泉籍“双一流”院校应届毕业生（含籍贯地或生源地为泉州）若选择留泉或返泉发展，可享受每年1万元奖励，连续发放3年，累计共3万元；</w:t>
            </w:r>
          </w:p>
          <w:p w14:paraId="0B6DB749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宋体" w:hAnsi="宋体" w:eastAsia="宋体" w:cs="宋体"/>
                <w:color w:val="00000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  <w:lang w:val="en-US" w:eastAsia="zh-CN"/>
              </w:rPr>
              <w:t>3、泉州首套房4万元购房补贴（非双一流2万元）。</w:t>
            </w:r>
          </w:p>
        </w:tc>
      </w:tr>
    </w:tbl>
    <w:p w14:paraId="0C677201">
      <w:pPr>
        <w:adjustRightInd w:val="0"/>
        <w:spacing w:before="156" w:beforeLines="50" w:after="0" w:line="240" w:lineRule="auto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三、招聘要求：</w:t>
      </w:r>
    </w:p>
    <w:p w14:paraId="4AE9F42F">
      <w:pPr>
        <w:pStyle w:val="6"/>
        <w:spacing w:before="75" w:beforeAutospacing="0" w:after="75" w:afterAutospacing="0" w:line="420" w:lineRule="atLeast"/>
        <w:rPr>
          <w:rFonts w:asciiTheme="minorEastAsia" w:hAnsiTheme="minorEastAsia" w:eastAsiaTheme="minorEastAsia" w:cstheme="minorBidi"/>
          <w:szCs w:val="18"/>
          <w:lang w:val="zh-CN"/>
        </w:rPr>
      </w:pPr>
      <w:r>
        <w:rPr>
          <w:rFonts w:hint="eastAsia" w:asciiTheme="minorEastAsia" w:hAnsiTheme="minorEastAsia" w:eastAsiaTheme="minorEastAsia" w:cstheme="minorBidi"/>
          <w:szCs w:val="18"/>
          <w:lang w:val="zh-CN"/>
        </w:rPr>
        <w:t>1、热爱工程机械事业，品德优良，熟练应用</w:t>
      </w:r>
      <w:r>
        <w:rPr>
          <w:rFonts w:hint="eastAsia" w:asciiTheme="minorEastAsia" w:hAnsiTheme="minorEastAsia" w:eastAsiaTheme="minorEastAsia" w:cstheme="minorBidi"/>
          <w:szCs w:val="18"/>
          <w:lang w:val="en-US" w:eastAsia="zh-CN"/>
        </w:rPr>
        <w:t>机械制图</w:t>
      </w:r>
      <w:r>
        <w:rPr>
          <w:rFonts w:hint="eastAsia" w:asciiTheme="minorEastAsia" w:hAnsiTheme="minorEastAsia" w:eastAsiaTheme="minorEastAsia" w:cstheme="minorBidi"/>
          <w:szCs w:val="18"/>
          <w:lang w:val="zh-CN"/>
        </w:rPr>
        <w:t>软件，熟练掌握和应用国家制图规范。</w:t>
      </w:r>
    </w:p>
    <w:p w14:paraId="5B62C427">
      <w:pPr>
        <w:pStyle w:val="6"/>
        <w:spacing w:before="75" w:beforeAutospacing="0" w:after="75" w:afterAutospacing="0" w:line="420" w:lineRule="atLeast"/>
        <w:rPr>
          <w:rFonts w:asciiTheme="minorEastAsia" w:hAnsiTheme="minorEastAsia" w:eastAsiaTheme="minorEastAsia" w:cstheme="minorBidi"/>
          <w:szCs w:val="18"/>
          <w:lang w:val="zh-CN"/>
        </w:rPr>
      </w:pPr>
      <w:r>
        <w:rPr>
          <w:rFonts w:hint="eastAsia" w:asciiTheme="minorEastAsia" w:hAnsiTheme="minorEastAsia" w:eastAsiaTheme="minorEastAsia" w:cstheme="minorBidi"/>
          <w:szCs w:val="18"/>
          <w:lang w:val="zh-CN"/>
        </w:rPr>
        <w:t>2、工作积极主动、善于学习、有钻研精神，逻辑能力、责任心强。</w:t>
      </w:r>
    </w:p>
    <w:p w14:paraId="7BE62937">
      <w:pPr>
        <w:pStyle w:val="6"/>
        <w:spacing w:before="75" w:beforeAutospacing="0" w:after="75" w:afterAutospacing="0" w:line="420" w:lineRule="atLeast"/>
        <w:rPr>
          <w:rFonts w:hint="eastAsia" w:asciiTheme="minorEastAsia" w:hAnsiTheme="minorEastAsia" w:eastAsiaTheme="minorEastAsia" w:cstheme="minorBidi"/>
          <w:szCs w:val="18"/>
          <w:lang w:val="zh-CN"/>
        </w:rPr>
      </w:pPr>
      <w:r>
        <w:rPr>
          <w:rFonts w:hint="eastAsia" w:asciiTheme="minorEastAsia" w:hAnsiTheme="minorEastAsia" w:eastAsiaTheme="minorEastAsia" w:cstheme="minorBidi"/>
          <w:szCs w:val="18"/>
          <w:lang w:val="zh-CN"/>
        </w:rPr>
        <w:t>3、具有良好的团队合作意识，拥有良好的沟通、协调、解决问题的能力。</w:t>
      </w:r>
    </w:p>
    <w:p w14:paraId="5E9A659E">
      <w:pPr>
        <w:adjustRightInd w:val="0"/>
        <w:spacing w:before="156" w:beforeLines="50" w:after="0" w:line="240" w:lineRule="auto"/>
        <w:rPr>
          <w:rFonts w:hint="eastAsia"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四、人才培养晋升通道：</w:t>
      </w:r>
      <w:r>
        <w:drawing>
          <wp:inline distT="0" distB="0" distL="114300" distR="114300">
            <wp:extent cx="5588000" cy="1828800"/>
            <wp:effectExtent l="0" t="0" r="508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826C3">
      <w:pPr>
        <w:pStyle w:val="6"/>
        <w:spacing w:before="75" w:beforeAutospacing="0" w:after="75" w:afterAutospacing="0" w:line="420" w:lineRule="atLeast"/>
        <w:rPr>
          <w:rFonts w:asciiTheme="minorEastAsia" w:hAnsiTheme="minorEastAsia" w:eastAsiaTheme="minorEastAsia" w:cstheme="minorBidi"/>
          <w:szCs w:val="18"/>
          <w:lang w:val="zh-CN"/>
        </w:rPr>
      </w:pPr>
      <w:r>
        <w:rPr>
          <w:rFonts w:asciiTheme="minorEastAsia" w:hAnsiTheme="minorEastAsia" w:eastAsiaTheme="minorEastAsia" w:cstheme="minorBidi"/>
          <w:szCs w:val="18"/>
          <w:lang w:val="zh-CN"/>
        </w:rPr>
        <w:t>培养机制：</w:t>
      </w:r>
    </w:p>
    <w:p w14:paraId="3405A7FB">
      <w:pPr>
        <w:pStyle w:val="6"/>
        <w:spacing w:before="75" w:beforeAutospacing="0" w:after="75" w:afterAutospacing="0" w:line="420" w:lineRule="atLeast"/>
        <w:rPr>
          <w:rFonts w:asciiTheme="minorEastAsia" w:hAnsiTheme="minorEastAsia" w:eastAsiaTheme="minorEastAsia" w:cstheme="minorBidi"/>
          <w:sz w:val="24"/>
          <w:szCs w:val="18"/>
          <w:lang w:val="zh-CN" w:eastAsia="zh-CN" w:bidi="ar-SA"/>
        </w:rPr>
      </w:pPr>
      <w:r>
        <w:rPr>
          <w:rFonts w:hint="eastAsia" w:asciiTheme="minorEastAsia" w:hAnsiTheme="minorEastAsia" w:eastAsiaTheme="minorEastAsia" w:cstheme="minorBidi"/>
          <w:sz w:val="24"/>
          <w:szCs w:val="18"/>
          <w:lang w:val="zh-CN" w:eastAsia="zh-CN" w:bidi="ar-SA"/>
        </w:rPr>
        <w:t>轮岗制：</w:t>
      </w:r>
      <w:r>
        <w:rPr>
          <w:rFonts w:hint="eastAsia" w:asciiTheme="minorEastAsia" w:hAnsiTheme="minorEastAsia" w:eastAsiaTheme="minorEastAsia" w:cstheme="minorBidi"/>
          <w:sz w:val="24"/>
          <w:szCs w:val="18"/>
          <w:lang w:val="en-US" w:eastAsia="zh-CN" w:bidi="ar-SA"/>
        </w:rPr>
        <w:t>半年内各车间轮岗学习工艺流程，</w:t>
      </w:r>
      <w:r>
        <w:rPr>
          <w:rFonts w:asciiTheme="minorEastAsia" w:hAnsiTheme="minorEastAsia" w:eastAsiaTheme="minorEastAsia" w:cstheme="minorBidi"/>
          <w:sz w:val="24"/>
          <w:szCs w:val="18"/>
          <w:lang w:val="zh-CN" w:eastAsia="zh-CN" w:bidi="ar-SA"/>
        </w:rPr>
        <w:t>半年后定岗；</w:t>
      </w:r>
    </w:p>
    <w:p w14:paraId="48E56B72">
      <w:pPr>
        <w:pStyle w:val="6"/>
        <w:spacing w:before="75" w:beforeAutospacing="0" w:after="75" w:afterAutospacing="0" w:line="420" w:lineRule="atLeast"/>
        <w:rPr>
          <w:rFonts w:asciiTheme="minorEastAsia" w:hAnsiTheme="minorEastAsia" w:eastAsiaTheme="minorEastAsia" w:cstheme="minorBidi"/>
          <w:sz w:val="24"/>
          <w:szCs w:val="18"/>
          <w:lang w:val="zh-CN" w:eastAsia="zh-CN" w:bidi="ar-SA"/>
        </w:rPr>
      </w:pPr>
      <w:r>
        <w:rPr>
          <w:rFonts w:asciiTheme="minorEastAsia" w:hAnsiTheme="minorEastAsia" w:eastAsiaTheme="minorEastAsia" w:cstheme="minorBidi"/>
          <w:sz w:val="24"/>
          <w:szCs w:val="18"/>
          <w:lang w:val="zh-CN" w:eastAsia="zh-CN" w:bidi="ar-SA"/>
        </w:rPr>
        <w:t>培训制：训练营，技术讲堂、管理培训、业务培训；</w:t>
      </w:r>
    </w:p>
    <w:p w14:paraId="4BA70752">
      <w:pPr>
        <w:pStyle w:val="6"/>
        <w:spacing w:before="75" w:beforeAutospacing="0" w:after="75" w:afterAutospacing="0" w:line="420" w:lineRule="atLeast"/>
        <w:rPr>
          <w:rFonts w:asciiTheme="minorEastAsia" w:hAnsiTheme="minorEastAsia" w:eastAsiaTheme="minorEastAsia" w:cstheme="minorBidi"/>
          <w:szCs w:val="18"/>
          <w:lang w:val="zh-CN"/>
        </w:rPr>
      </w:pPr>
      <w:r>
        <w:rPr>
          <w:rFonts w:asciiTheme="minorEastAsia" w:hAnsiTheme="minorEastAsia" w:eastAsiaTheme="minorEastAsia" w:cstheme="minorBidi"/>
          <w:szCs w:val="18"/>
          <w:lang w:val="zh-CN"/>
        </w:rPr>
        <w:t>导师制：资深工程师或业务骨干带训，在岗培训，绩效面谈；</w:t>
      </w:r>
    </w:p>
    <w:p w14:paraId="1062E73F">
      <w:pPr>
        <w:pStyle w:val="6"/>
        <w:spacing w:before="75" w:beforeAutospacing="0" w:after="75" w:afterAutospacing="0" w:line="420" w:lineRule="atLeast"/>
        <w:rPr>
          <w:rFonts w:asciiTheme="minorEastAsia" w:hAnsiTheme="minorEastAsia" w:eastAsiaTheme="minorEastAsia" w:cstheme="minorBidi"/>
          <w:szCs w:val="18"/>
          <w:lang w:val="zh-CN"/>
        </w:rPr>
      </w:pPr>
      <w:r>
        <w:rPr>
          <w:rFonts w:asciiTheme="minorEastAsia" w:hAnsiTheme="minorEastAsia" w:eastAsiaTheme="minorEastAsia" w:cstheme="minorBidi"/>
          <w:szCs w:val="18"/>
          <w:lang w:val="zh-CN"/>
        </w:rPr>
        <w:t>沟通制：新老生交流会，高层面对面，座谈会，职业生涯规划；</w:t>
      </w:r>
    </w:p>
    <w:p w14:paraId="516931E8">
      <w:pPr>
        <w:pStyle w:val="6"/>
        <w:spacing w:before="75" w:beforeAutospacing="0" w:after="75" w:afterAutospacing="0" w:line="420" w:lineRule="atLeast"/>
        <w:rPr>
          <w:rFonts w:asciiTheme="minorEastAsia" w:hAnsiTheme="minorEastAsia" w:eastAsiaTheme="minorEastAsia" w:cstheme="minorBidi"/>
          <w:szCs w:val="18"/>
          <w:lang w:val="zh-CN"/>
        </w:rPr>
      </w:pPr>
      <w:r>
        <w:rPr>
          <w:rFonts w:asciiTheme="minorEastAsia" w:hAnsiTheme="minorEastAsia" w:eastAsiaTheme="minorEastAsia" w:cstheme="minorBidi"/>
          <w:szCs w:val="18"/>
          <w:lang w:val="zh-CN"/>
        </w:rPr>
        <w:t>晋升制：专项晋升考核，能力与薪酬评估。</w:t>
      </w:r>
    </w:p>
    <w:p w14:paraId="56B15043">
      <w:pPr>
        <w:adjustRightInd w:val="0"/>
        <w:spacing w:before="156" w:beforeLines="50" w:after="0" w:line="240" w:lineRule="auto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五、薪酬及福利</w:t>
      </w:r>
    </w:p>
    <w:p w14:paraId="3E5BB2AA">
      <w:pPr>
        <w:pStyle w:val="6"/>
        <w:spacing w:before="75" w:beforeAutospacing="0" w:after="75" w:afterAutospacing="0" w:line="420" w:lineRule="atLeast"/>
        <w:rPr>
          <w:rFonts w:asciiTheme="minorEastAsia" w:hAnsiTheme="minorEastAsia" w:eastAsiaTheme="minorEastAsia" w:cstheme="minorBidi"/>
          <w:szCs w:val="18"/>
          <w:lang w:val="zh-CN"/>
        </w:rPr>
      </w:pPr>
      <w:r>
        <w:rPr>
          <w:rFonts w:asciiTheme="minorEastAsia" w:hAnsiTheme="minorEastAsia" w:eastAsiaTheme="minorEastAsia" w:cstheme="minorBidi"/>
          <w:szCs w:val="18"/>
          <w:lang w:val="zh-CN"/>
        </w:rPr>
        <w:t>1、</w:t>
      </w:r>
      <w:r>
        <w:rPr>
          <w:rFonts w:hint="eastAsia" w:asciiTheme="minorEastAsia" w:hAnsiTheme="minorEastAsia" w:eastAsiaTheme="minorEastAsia" w:cstheme="minorBidi"/>
          <w:szCs w:val="18"/>
          <w:lang w:val="en-US" w:eastAsia="zh-CN"/>
        </w:rPr>
        <w:t>福利：</w:t>
      </w:r>
      <w:r>
        <w:rPr>
          <w:rFonts w:asciiTheme="minorEastAsia" w:hAnsiTheme="minorEastAsia" w:eastAsiaTheme="minorEastAsia" w:cstheme="minorBidi"/>
          <w:szCs w:val="18"/>
          <w:lang w:val="zh-CN"/>
        </w:rPr>
        <w:t>入职即缴纳</w:t>
      </w:r>
      <w:r>
        <w:rPr>
          <w:rFonts w:hint="eastAsia" w:asciiTheme="minorEastAsia" w:hAnsiTheme="minorEastAsia" w:eastAsiaTheme="minorEastAsia" w:cstheme="minorBidi"/>
          <w:szCs w:val="18"/>
        </w:rPr>
        <w:t>七</w:t>
      </w:r>
      <w:r>
        <w:rPr>
          <w:rFonts w:asciiTheme="minorEastAsia" w:hAnsiTheme="minorEastAsia" w:eastAsiaTheme="minorEastAsia" w:cstheme="minorBidi"/>
          <w:szCs w:val="18"/>
          <w:lang w:val="zh-CN"/>
        </w:rPr>
        <w:t>险一金</w:t>
      </w:r>
      <w:r>
        <w:rPr>
          <w:rFonts w:hint="eastAsia" w:asciiTheme="minorEastAsia" w:hAnsiTheme="minorEastAsia" w:eastAsiaTheme="minorEastAsia" w:cstheme="minorBidi"/>
          <w:szCs w:val="18"/>
          <w:lang w:val="zh-CN"/>
        </w:rPr>
        <w:t>，</w:t>
      </w:r>
      <w:r>
        <w:rPr>
          <w:rFonts w:asciiTheme="minorEastAsia" w:hAnsiTheme="minorEastAsia" w:eastAsiaTheme="minorEastAsia" w:cstheme="minorBidi"/>
          <w:szCs w:val="18"/>
          <w:lang w:val="zh-CN"/>
        </w:rPr>
        <w:t>年终奖、员工旅游、员工活动基金、党群委员会</w:t>
      </w:r>
    </w:p>
    <w:p w14:paraId="772CE085">
      <w:pPr>
        <w:pStyle w:val="6"/>
        <w:spacing w:before="75" w:beforeAutospacing="0" w:after="75" w:afterAutospacing="0" w:line="420" w:lineRule="atLeast"/>
        <w:rPr>
          <w:rFonts w:hint="eastAsia" w:asciiTheme="minorEastAsia" w:hAnsiTheme="minorEastAsia" w:eastAsiaTheme="minorEastAsia" w:cstheme="minorBidi"/>
          <w:szCs w:val="18"/>
          <w:lang w:val="en-US" w:eastAsia="zh-CN"/>
        </w:rPr>
      </w:pPr>
      <w:r>
        <w:rPr>
          <w:rFonts w:asciiTheme="minorEastAsia" w:hAnsiTheme="minorEastAsia" w:eastAsiaTheme="minorEastAsia" w:cstheme="minorBidi"/>
          <w:szCs w:val="18"/>
          <w:lang w:val="zh-CN"/>
        </w:rPr>
        <w:t>2、住宿：</w:t>
      </w:r>
      <w:r>
        <w:rPr>
          <w:rFonts w:hint="eastAsia" w:asciiTheme="minorEastAsia" w:hAnsiTheme="minorEastAsia" w:eastAsiaTheme="minorEastAsia" w:cstheme="minorBidi"/>
          <w:szCs w:val="18"/>
          <w:lang w:val="en-US" w:eastAsia="zh-CN"/>
        </w:rPr>
        <w:t>免费提供宿舍</w:t>
      </w:r>
      <w:r>
        <w:rPr>
          <w:rFonts w:asciiTheme="minorEastAsia" w:hAnsiTheme="minorEastAsia" w:eastAsiaTheme="minorEastAsia" w:cstheme="minorBidi"/>
          <w:szCs w:val="18"/>
          <w:lang w:val="zh-CN"/>
        </w:rPr>
        <w:t>，空调、热水器、独立卫生间等生活配套设施</w:t>
      </w:r>
      <w:r>
        <w:rPr>
          <w:rFonts w:hint="eastAsia" w:asciiTheme="minorEastAsia" w:hAnsiTheme="minorEastAsia" w:eastAsiaTheme="minorEastAsia" w:cstheme="minorBidi"/>
          <w:szCs w:val="18"/>
          <w:lang w:val="en-US" w:eastAsia="zh-CN"/>
        </w:rPr>
        <w:t>一应俱全</w:t>
      </w:r>
    </w:p>
    <w:p w14:paraId="540FCAF8">
      <w:pPr>
        <w:pStyle w:val="6"/>
        <w:spacing w:before="75" w:beforeAutospacing="0" w:after="75" w:afterAutospacing="0" w:line="420" w:lineRule="atLeast"/>
        <w:rPr>
          <w:rFonts w:hint="default" w:asciiTheme="minorEastAsia" w:hAnsiTheme="minorEastAsia" w:eastAsiaTheme="minorEastAsia" w:cstheme="minorBidi"/>
          <w:szCs w:val="18"/>
          <w:lang w:val="en-US" w:eastAsia="zh-CN"/>
        </w:rPr>
      </w:pPr>
      <w:r>
        <w:rPr>
          <w:rFonts w:asciiTheme="minorEastAsia" w:hAnsiTheme="minorEastAsia" w:eastAsiaTheme="minorEastAsia" w:cstheme="minorBidi"/>
          <w:szCs w:val="18"/>
          <w:lang w:val="zh-CN"/>
        </w:rPr>
        <w:t>3、伙食：</w:t>
      </w:r>
      <w:r>
        <w:rPr>
          <w:rFonts w:hint="eastAsia" w:asciiTheme="minorEastAsia" w:hAnsiTheme="minorEastAsia" w:eastAsiaTheme="minorEastAsia" w:cstheme="minorBidi"/>
          <w:szCs w:val="18"/>
          <w:lang w:val="en-US" w:eastAsia="zh-CN"/>
        </w:rPr>
        <w:t>公司内设</w:t>
      </w:r>
      <w:r>
        <w:rPr>
          <w:rFonts w:asciiTheme="minorEastAsia" w:hAnsiTheme="minorEastAsia" w:eastAsiaTheme="minorEastAsia" w:cstheme="minorBidi"/>
          <w:szCs w:val="18"/>
          <w:lang w:val="zh-CN"/>
        </w:rPr>
        <w:t>福利性食堂</w:t>
      </w:r>
      <w:r>
        <w:rPr>
          <w:rFonts w:hint="eastAsia" w:asciiTheme="minorEastAsia" w:hAnsiTheme="minorEastAsia" w:eastAsiaTheme="minorEastAsia" w:cstheme="minorBidi"/>
          <w:szCs w:val="18"/>
          <w:lang w:val="zh-CN"/>
        </w:rPr>
        <w:t>，</w:t>
      </w:r>
      <w:r>
        <w:rPr>
          <w:rFonts w:hint="eastAsia" w:asciiTheme="minorEastAsia" w:hAnsiTheme="minorEastAsia" w:eastAsiaTheme="minorEastAsia" w:cstheme="minorBidi"/>
          <w:szCs w:val="18"/>
          <w:lang w:val="en-US" w:eastAsia="zh-CN"/>
        </w:rPr>
        <w:t>提供一日三餐</w:t>
      </w:r>
    </w:p>
    <w:p w14:paraId="19917D4C">
      <w:pPr>
        <w:pStyle w:val="6"/>
        <w:spacing w:before="75" w:beforeAutospacing="0" w:after="75" w:afterAutospacing="0" w:line="420" w:lineRule="atLeast"/>
        <w:rPr>
          <w:rFonts w:hint="default" w:asciiTheme="minorEastAsia" w:hAnsiTheme="minorEastAsia" w:eastAsiaTheme="minorEastAsia" w:cstheme="minorBidi"/>
          <w:szCs w:val="18"/>
          <w:lang w:val="en-US" w:eastAsia="zh-CN"/>
        </w:rPr>
      </w:pPr>
      <w:r>
        <w:rPr>
          <w:rFonts w:asciiTheme="minorEastAsia" w:hAnsiTheme="minorEastAsia" w:eastAsiaTheme="minorEastAsia" w:cstheme="minorBidi"/>
          <w:szCs w:val="18"/>
          <w:lang w:val="zh-CN"/>
        </w:rPr>
        <w:t>4、</w:t>
      </w:r>
      <w:r>
        <w:rPr>
          <w:rFonts w:hint="eastAsia" w:asciiTheme="minorEastAsia" w:hAnsiTheme="minorEastAsia" w:eastAsiaTheme="minorEastAsia" w:cstheme="minorBidi"/>
          <w:szCs w:val="18"/>
          <w:lang w:val="en-US" w:eastAsia="zh-CN"/>
        </w:rPr>
        <w:t>工作时间</w:t>
      </w:r>
      <w:r>
        <w:rPr>
          <w:rFonts w:asciiTheme="minorEastAsia" w:hAnsiTheme="minorEastAsia" w:eastAsiaTheme="minorEastAsia" w:cstheme="minorBidi"/>
          <w:szCs w:val="18"/>
          <w:lang w:val="zh-CN"/>
        </w:rPr>
        <w:t>：</w:t>
      </w:r>
      <w:r>
        <w:rPr>
          <w:rFonts w:hint="eastAsia" w:asciiTheme="minorEastAsia" w:hAnsiTheme="minorEastAsia" w:eastAsiaTheme="minorEastAsia" w:cstheme="minorBidi"/>
          <w:szCs w:val="18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Bidi"/>
          <w:szCs w:val="18"/>
          <w:lang w:val="zh-CN"/>
        </w:rPr>
        <w:t>天</w:t>
      </w:r>
      <w:r>
        <w:rPr>
          <w:rFonts w:hint="eastAsia" w:asciiTheme="minorEastAsia" w:hAnsiTheme="minorEastAsia" w:eastAsiaTheme="minorEastAsia" w:cstheme="minorBidi"/>
          <w:szCs w:val="18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Bidi"/>
          <w:szCs w:val="18"/>
          <w:lang w:val="zh-CN"/>
        </w:rPr>
        <w:t>小时</w:t>
      </w:r>
      <w:r>
        <w:rPr>
          <w:rFonts w:asciiTheme="minorEastAsia" w:hAnsiTheme="minorEastAsia" w:eastAsiaTheme="minorEastAsia" w:cstheme="minorBidi"/>
          <w:szCs w:val="18"/>
          <w:lang w:val="zh-CN"/>
        </w:rPr>
        <w:t>工作制</w:t>
      </w:r>
      <w:r>
        <w:rPr>
          <w:rFonts w:hint="eastAsia" w:asciiTheme="minorEastAsia" w:hAnsiTheme="minorEastAsia" w:eastAsiaTheme="minorEastAsia" w:cstheme="minorBidi"/>
          <w:szCs w:val="18"/>
          <w:lang w:val="zh-CN"/>
        </w:rPr>
        <w:t>，</w:t>
      </w:r>
      <w:r>
        <w:rPr>
          <w:rFonts w:hint="eastAsia" w:asciiTheme="minorEastAsia" w:hAnsiTheme="minorEastAsia" w:eastAsiaTheme="minorEastAsia" w:cstheme="minorBidi"/>
          <w:szCs w:val="18"/>
          <w:lang w:val="en-US" w:eastAsia="zh-CN"/>
        </w:rPr>
        <w:t>周末双休，法定节假日，带薪年假</w:t>
      </w:r>
    </w:p>
    <w:p w14:paraId="792E5A06">
      <w:pPr>
        <w:pStyle w:val="6"/>
        <w:spacing w:before="75" w:beforeAutospacing="0" w:after="75" w:afterAutospacing="0" w:line="420" w:lineRule="atLeast"/>
        <w:rPr>
          <w:rFonts w:asciiTheme="minorEastAsia" w:hAnsiTheme="minorEastAsia" w:eastAsiaTheme="minorEastAsia" w:cstheme="minorBidi"/>
          <w:szCs w:val="18"/>
          <w:lang w:val="zh-CN"/>
        </w:rPr>
      </w:pPr>
      <w:r>
        <w:rPr>
          <w:rFonts w:hint="eastAsia" w:asciiTheme="minorEastAsia" w:hAnsiTheme="minorEastAsia" w:eastAsiaTheme="minorEastAsia" w:cstheme="minorBidi"/>
          <w:szCs w:val="18"/>
          <w:lang w:val="zh-CN"/>
        </w:rPr>
        <w:t>5</w:t>
      </w:r>
      <w:r>
        <w:rPr>
          <w:rFonts w:asciiTheme="minorEastAsia" w:hAnsiTheme="minorEastAsia" w:eastAsiaTheme="minorEastAsia" w:cstheme="minorBidi"/>
          <w:szCs w:val="18"/>
          <w:lang w:val="zh-CN"/>
        </w:rPr>
        <w:t>、员工发展：公司十分重视人才培养，每年为员工提供多种培训，</w:t>
      </w:r>
      <w:r>
        <w:rPr>
          <w:rFonts w:hint="eastAsia" w:asciiTheme="minorEastAsia" w:hAnsiTheme="minorEastAsia" w:eastAsiaTheme="minorEastAsia" w:cstheme="minorBidi"/>
          <w:szCs w:val="18"/>
          <w:lang w:val="zh-CN"/>
        </w:rPr>
        <w:t>每年</w:t>
      </w:r>
      <w:r>
        <w:rPr>
          <w:rFonts w:hint="eastAsia" w:asciiTheme="minorEastAsia" w:hAnsiTheme="minorEastAsia" w:eastAsiaTheme="minorEastAsia" w:cstheme="minorBidi"/>
          <w:szCs w:val="18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Bidi"/>
          <w:szCs w:val="18"/>
          <w:lang w:val="zh-CN"/>
        </w:rPr>
        <w:t>次晋升机会，</w:t>
      </w:r>
      <w:r>
        <w:rPr>
          <w:rFonts w:asciiTheme="minorEastAsia" w:hAnsiTheme="minorEastAsia" w:eastAsiaTheme="minorEastAsia" w:cstheme="minorBidi"/>
          <w:szCs w:val="18"/>
          <w:lang w:val="zh-CN"/>
        </w:rPr>
        <w:t>并为有潜力的员工提供广阔的晋升发展空间</w:t>
      </w:r>
    </w:p>
    <w:p w14:paraId="739F8671">
      <w:pPr>
        <w:adjustRightInd w:val="0"/>
        <w:spacing w:before="156" w:beforeLines="50" w:after="0" w:line="240" w:lineRule="auto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六、应聘流程</w:t>
      </w:r>
    </w:p>
    <w:p w14:paraId="7384787F">
      <w:pPr>
        <w:pStyle w:val="6"/>
        <w:spacing w:before="75" w:beforeAutospacing="0" w:after="75" w:afterAutospacing="0" w:line="420" w:lineRule="atLeast"/>
        <w:ind w:firstLine="480"/>
        <w:rPr>
          <w:rFonts w:hint="default" w:asciiTheme="minorEastAsia" w:hAnsiTheme="minorEastAsia" w:eastAsiaTheme="minorEastAsia" w:cstheme="minorBidi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szCs w:val="18"/>
          <w:lang w:val="zh-CN"/>
        </w:rPr>
        <w:t>简历投递</w:t>
      </w:r>
      <w:r>
        <w:rPr>
          <w:rFonts w:hint="eastAsia" w:asciiTheme="minorEastAsia" w:hAnsiTheme="minorEastAsia" w:eastAsiaTheme="minorEastAsia" w:cstheme="minorBidi"/>
          <w:szCs w:val="18"/>
          <w:lang w:val="en-US" w:eastAsia="zh-CN"/>
        </w:rPr>
        <w:t>→简历筛选→</w:t>
      </w:r>
      <w:r>
        <w:rPr>
          <w:rFonts w:hint="eastAsia" w:asciiTheme="minorEastAsia" w:hAnsiTheme="minorEastAsia" w:eastAsiaTheme="minorEastAsia" w:cstheme="minorBidi"/>
          <w:szCs w:val="18"/>
          <w:lang w:val="zh-CN"/>
        </w:rPr>
        <w:t>视频/现场面试</w:t>
      </w:r>
      <w:r>
        <w:rPr>
          <w:rFonts w:hint="eastAsia" w:asciiTheme="minorEastAsia" w:hAnsiTheme="minorEastAsia" w:eastAsiaTheme="minorEastAsia" w:cstheme="minorBidi"/>
          <w:szCs w:val="18"/>
          <w:lang w:val="en-US" w:eastAsia="zh-CN"/>
        </w:rPr>
        <w:t>→专业测评→</w:t>
      </w:r>
      <w:r>
        <w:rPr>
          <w:rFonts w:hint="eastAsia" w:asciiTheme="minorEastAsia" w:hAnsiTheme="minorEastAsia" w:eastAsiaTheme="minorEastAsia" w:cstheme="minorBidi"/>
          <w:szCs w:val="18"/>
          <w:lang w:val="zh-CN"/>
        </w:rPr>
        <w:t>发放</w:t>
      </w:r>
      <w:r>
        <w:rPr>
          <w:rFonts w:hint="eastAsia" w:asciiTheme="minorEastAsia" w:hAnsiTheme="minorEastAsia" w:eastAsiaTheme="minorEastAsia" w:cstheme="minorBidi"/>
          <w:szCs w:val="18"/>
          <w:lang w:val="en-US" w:eastAsia="zh-CN"/>
        </w:rPr>
        <w:t>OFFER</w:t>
      </w:r>
    </w:p>
    <w:p w14:paraId="3D8D56B1">
      <w:pPr>
        <w:adjustRightInd w:val="0"/>
        <w:spacing w:before="156" w:beforeLines="50" w:after="0" w:line="240" w:lineRule="auto"/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七、应聘方式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 xml:space="preserve"> </w:t>
      </w:r>
    </w:p>
    <w:p w14:paraId="750D8390">
      <w:pPr>
        <w:shd w:val="clear" w:color="auto" w:fill="FFFFFF"/>
        <w:rPr>
          <w:rFonts w:asciiTheme="minorEastAsia" w:hAnsiTheme="minorEastAsia"/>
          <w:sz w:val="24"/>
          <w:szCs w:val="21"/>
        </w:rPr>
      </w:pPr>
      <w:r>
        <w:rPr>
          <w:rFonts w:hint="eastAsia" w:cs="宋体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1、方式一：邮箱地址：</w:t>
      </w:r>
      <w:r>
        <w:fldChar w:fldCharType="begin"/>
      </w:r>
      <w:r>
        <w:instrText xml:space="preserve"> HYPERLINK "mailto:hr@nflg.com" </w:instrText>
      </w:r>
      <w:r>
        <w:fldChar w:fldCharType="separate"/>
      </w:r>
      <w:r>
        <w:rPr>
          <w:rStyle w:val="11"/>
          <w:rFonts w:hint="eastAsia" w:asciiTheme="minorEastAsia" w:hAnsiTheme="minorEastAsia"/>
          <w:sz w:val="24"/>
          <w:szCs w:val="21"/>
        </w:rPr>
        <w:t>hr@nflg.com</w:t>
      </w:r>
      <w:r>
        <w:rPr>
          <w:rStyle w:val="11"/>
          <w:rFonts w:hint="eastAsia" w:asciiTheme="minorEastAsia" w:hAnsiTheme="minorEastAsia"/>
          <w:sz w:val="24"/>
          <w:szCs w:val="21"/>
        </w:rPr>
        <w:fldChar w:fldCharType="end"/>
      </w:r>
    </w:p>
    <w:p w14:paraId="47CF674E">
      <w:pPr>
        <w:shd w:val="clear" w:color="auto" w:fill="FFFFFF"/>
        <w:rPr>
          <w:rStyle w:val="11"/>
          <w:rFonts w:cs="宋体" w:asciiTheme="minorEastAsia" w:hAnsiTheme="minorEastAsia"/>
          <w:color w:val="auto"/>
          <w:sz w:val="24"/>
          <w:szCs w:val="24"/>
          <w:u w:val="none"/>
        </w:rPr>
      </w:pPr>
      <w:r>
        <w:rPr>
          <w:rFonts w:hint="eastAsia" w:asciiTheme="minorEastAsia" w:hAnsiTheme="minorEastAsia"/>
          <w:sz w:val="24"/>
          <w:szCs w:val="21"/>
        </w:rPr>
        <w:t>2、方式二：登录官网</w:t>
      </w:r>
      <w:r>
        <w:fldChar w:fldCharType="begin"/>
      </w:r>
      <w:r>
        <w:instrText xml:space="preserve"> HYPERLINK "http://www.nflg.com/" </w:instrText>
      </w:r>
      <w:r>
        <w:fldChar w:fldCharType="separate"/>
      </w:r>
      <w:r>
        <w:rPr>
          <w:rStyle w:val="11"/>
          <w:rFonts w:asciiTheme="minorEastAsia" w:hAnsiTheme="minorEastAsia"/>
          <w:sz w:val="24"/>
          <w:szCs w:val="21"/>
        </w:rPr>
        <w:t>http://www.nflg.com/</w:t>
      </w:r>
      <w:r>
        <w:rPr>
          <w:rStyle w:val="11"/>
          <w:rFonts w:asciiTheme="minorEastAsia" w:hAnsiTheme="minorEastAsia"/>
          <w:sz w:val="24"/>
          <w:szCs w:val="21"/>
        </w:rPr>
        <w:fldChar w:fldCharType="end"/>
      </w:r>
      <w:r>
        <w:rPr>
          <w:rFonts w:hint="eastAsia" w:asciiTheme="minorEastAsia" w:hAnsiTheme="minorEastAsia"/>
          <w:sz w:val="24"/>
          <w:szCs w:val="21"/>
        </w:rPr>
        <w:t>，首页“关于我们”——选择“加入我们”——“南方路机202</w:t>
      </w:r>
      <w:r>
        <w:rPr>
          <w:rFonts w:hint="eastAsia" w:asciiTheme="minorEastAsia" w:hAnsiTheme="minorEastAsia"/>
          <w:sz w:val="24"/>
          <w:szCs w:val="21"/>
          <w:lang w:val="en-US" w:eastAsia="zh-CN"/>
        </w:rPr>
        <w:t>6届</w:t>
      </w:r>
      <w:r>
        <w:rPr>
          <w:rFonts w:hint="eastAsia" w:asciiTheme="minorEastAsia" w:hAnsiTheme="minorEastAsia"/>
          <w:sz w:val="24"/>
          <w:szCs w:val="21"/>
        </w:rPr>
        <w:t>校园招聘网申入口”上传简历</w:t>
      </w:r>
    </w:p>
    <w:p w14:paraId="2A8B7E6D">
      <w:pPr>
        <w:shd w:val="clear" w:color="auto" w:fill="FFFFFF"/>
        <w:rPr>
          <w:rFonts w:hint="default" w:cs="宋体" w:asciiTheme="minorEastAsia" w:hAnsiTheme="minorEastAsia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cs="宋体" w:asciiTheme="minorEastAsia" w:hAnsiTheme="minorEastAsia"/>
          <w:color w:val="auto"/>
          <w:sz w:val="24"/>
          <w:szCs w:val="24"/>
          <w:u w:val="none"/>
        </w:rPr>
        <w:t>3、如有其它疑问和建议，欢迎</w:t>
      </w:r>
      <w:r>
        <w:rPr>
          <w:rFonts w:hint="eastAsia" w:asciiTheme="minorEastAsia" w:hAnsiTheme="minorEastAsia"/>
          <w:sz w:val="24"/>
          <w:szCs w:val="21"/>
        </w:rPr>
        <w:t>致电</w:t>
      </w:r>
      <w:r>
        <w:rPr>
          <w:rFonts w:asciiTheme="minorEastAsia" w:hAnsiTheme="minorEastAsia"/>
          <w:sz w:val="24"/>
          <w:szCs w:val="21"/>
        </w:rPr>
        <w:t>：</w:t>
      </w:r>
      <w:r>
        <w:rPr>
          <w:rFonts w:hint="eastAsia" w:asciiTheme="minorEastAsia" w:hAnsiTheme="minorEastAsia"/>
          <w:sz w:val="24"/>
          <w:szCs w:val="21"/>
          <w:lang w:val="en-US" w:eastAsia="zh-CN"/>
        </w:rPr>
        <w:t>李</w:t>
      </w:r>
      <w:r>
        <w:rPr>
          <w:rFonts w:hint="eastAsia" w:asciiTheme="minorEastAsia" w:hAnsiTheme="minorEastAsia"/>
          <w:sz w:val="24"/>
          <w:szCs w:val="21"/>
        </w:rPr>
        <w:t>女士</w:t>
      </w:r>
      <w:r>
        <w:rPr>
          <w:rFonts w:asciiTheme="minorEastAsia" w:hAnsiTheme="minorEastAsia"/>
          <w:sz w:val="24"/>
          <w:szCs w:val="21"/>
        </w:rPr>
        <w:t>0</w:t>
      </w:r>
      <w:r>
        <w:rPr>
          <w:rFonts w:hint="eastAsia" w:asciiTheme="minorEastAsia" w:hAnsiTheme="minorEastAsia"/>
          <w:sz w:val="24"/>
          <w:szCs w:val="21"/>
        </w:rPr>
        <w:t>595-22915800、</w:t>
      </w:r>
      <w:r>
        <w:rPr>
          <w:rFonts w:hint="eastAsia" w:asciiTheme="minorEastAsia" w:hAnsiTheme="minorEastAsia"/>
          <w:sz w:val="24"/>
          <w:szCs w:val="21"/>
          <w:lang w:val="en-US" w:eastAsia="zh-CN"/>
        </w:rPr>
        <w:t>张</w:t>
      </w:r>
      <w:r>
        <w:rPr>
          <w:rFonts w:hint="eastAsia" w:asciiTheme="minorEastAsia" w:hAnsiTheme="minorEastAsia"/>
          <w:sz w:val="24"/>
          <w:szCs w:val="21"/>
        </w:rPr>
        <w:t>小姐0595-282011</w:t>
      </w:r>
      <w:r>
        <w:rPr>
          <w:rFonts w:hint="eastAsia" w:asciiTheme="minorEastAsia" w:hAnsiTheme="minorEastAsia"/>
          <w:sz w:val="24"/>
          <w:szCs w:val="21"/>
          <w:lang w:val="en-US" w:eastAsia="zh-CN"/>
        </w:rPr>
        <w:t>07</w:t>
      </w:r>
    </w:p>
    <w:p w14:paraId="30ABC045">
      <w:pPr>
        <w:adjustRightInd w:val="0"/>
        <w:spacing w:before="156" w:beforeLines="50" w:after="0" w:line="240" w:lineRule="auto"/>
        <w:rPr>
          <w:rFonts w:hint="eastAsia"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2987040</wp:posOffset>
            </wp:positionH>
            <wp:positionV relativeFrom="paragraph">
              <wp:posOffset>153035</wp:posOffset>
            </wp:positionV>
            <wp:extent cx="1565910" cy="1565910"/>
            <wp:effectExtent l="0" t="0" r="3810" b="3810"/>
            <wp:wrapSquare wrapText="bothSides"/>
            <wp:docPr id="13" name="图片 13" descr="企业微信二维码（李欢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企业微信二维码（李欢）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156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sz w:val="28"/>
          <w:szCs w:val="28"/>
        </w:rPr>
        <w:t>八、关于我们</w:t>
      </w:r>
    </w:p>
    <w:p w14:paraId="31B0CC44">
      <w:pPr>
        <w:adjustRightInd w:val="0"/>
        <w:spacing w:before="156" w:beforeLines="50" w:after="0" w:line="240" w:lineRule="auto"/>
        <w:rPr>
          <w:rFonts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>官方网站：</w:t>
      </w:r>
      <w:r>
        <w:fldChar w:fldCharType="begin"/>
      </w:r>
      <w:r>
        <w:instrText xml:space="preserve"> HYPERLINK "http://www.nflg.com/" </w:instrText>
      </w:r>
      <w:r>
        <w:fldChar w:fldCharType="separate"/>
      </w:r>
      <w:r>
        <w:rPr>
          <w:rStyle w:val="11"/>
          <w:rFonts w:asciiTheme="minorEastAsia" w:hAnsiTheme="minorEastAsia"/>
          <w:sz w:val="24"/>
          <w:szCs w:val="21"/>
        </w:rPr>
        <w:t>http://www.nflg.com/</w:t>
      </w:r>
      <w:r>
        <w:rPr>
          <w:rStyle w:val="11"/>
          <w:rFonts w:asciiTheme="minorEastAsia" w:hAnsiTheme="minorEastAsia"/>
          <w:sz w:val="24"/>
          <w:szCs w:val="21"/>
        </w:rPr>
        <w:fldChar w:fldCharType="end"/>
      </w:r>
      <w:r>
        <w:rPr>
          <w:rFonts w:hint="eastAsia" w:asciiTheme="minorEastAsia" w:hAnsiTheme="minorEastAsia"/>
          <w:sz w:val="24"/>
          <w:szCs w:val="21"/>
        </w:rPr>
        <w:t xml:space="preserve">   微信:</w:t>
      </w:r>
    </w:p>
    <w:sectPr>
      <w:headerReference r:id="rId5" w:type="default"/>
      <w:pgSz w:w="11906" w:h="16838"/>
      <w:pgMar w:top="1361" w:right="1588" w:bottom="1361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4" w:lineRule="auto"/>
      </w:pPr>
      <w:r>
        <w:separator/>
      </w:r>
    </w:p>
  </w:footnote>
  <w:footnote w:type="continuationSeparator" w:id="1">
    <w:p>
      <w:pPr>
        <w:spacing w:before="0" w:after="0" w:line="27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E8D2D">
    <w:pPr>
      <w:pStyle w:val="5"/>
      <w:jc w:val="both"/>
      <w:rPr>
        <w:rFonts w:hint="eastAsia"/>
      </w:rPr>
    </w:pPr>
    <w:r>
      <w:drawing>
        <wp:inline distT="0" distB="0" distL="0" distR="0">
          <wp:extent cx="1218565" cy="123825"/>
          <wp:effectExtent l="0" t="0" r="635" b="0"/>
          <wp:docPr id="24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图片 2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9871" cy="124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</w:t>
    </w:r>
    <w:r>
      <w:rPr>
        <w:rFonts w:hint="eastAsia"/>
      </w:rPr>
      <w:t xml:space="preserve">         </w:t>
    </w:r>
    <w:r>
      <w:t xml:space="preserve">  南方路机</w:t>
    </w:r>
    <w:r>
      <w:rPr>
        <w:rFonts w:hint="eastAsia"/>
      </w:rPr>
      <w:t>202</w:t>
    </w:r>
    <w:r>
      <w:rPr>
        <w:rFonts w:hint="eastAsia"/>
        <w:lang w:val="en-US" w:eastAsia="zh-CN"/>
      </w:rPr>
      <w:t>6</w:t>
    </w:r>
    <w:r>
      <w:rPr>
        <w:rFonts w:hint="eastAsia"/>
      </w:rPr>
      <w:t>届校园招聘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831C30"/>
    <w:multiLevelType w:val="multilevel"/>
    <w:tmpl w:val="10831C30"/>
    <w:lvl w:ilvl="0" w:tentative="0">
      <w:start w:val="1"/>
      <w:numFmt w:val="bullet"/>
      <w:lvlText w:val="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1">
    <w:nsid w:val="3A174D33"/>
    <w:multiLevelType w:val="multilevel"/>
    <w:tmpl w:val="3A174D33"/>
    <w:lvl w:ilvl="0" w:tentative="0">
      <w:start w:val="1"/>
      <w:numFmt w:val="bullet"/>
      <w:lvlText w:val=""/>
      <w:lvlJc w:val="left"/>
      <w:pPr>
        <w:ind w:left="10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80" w:hanging="420"/>
      </w:pPr>
      <w:rPr>
        <w:rFonts w:hint="default" w:ascii="Wingdings" w:hAnsi="Wingdings"/>
      </w:rPr>
    </w:lvl>
  </w:abstractNum>
  <w:abstractNum w:abstractNumId="2">
    <w:nsid w:val="55CC2A94"/>
    <w:multiLevelType w:val="multilevel"/>
    <w:tmpl w:val="55CC2A9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734C7FA6"/>
    <w:multiLevelType w:val="multilevel"/>
    <w:tmpl w:val="734C7FA6"/>
    <w:lvl w:ilvl="0" w:tentative="0">
      <w:start w:val="1"/>
      <w:numFmt w:val="bullet"/>
      <w:lvlText w:val=""/>
      <w:lvlJc w:val="left"/>
      <w:pPr>
        <w:ind w:left="945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6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8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0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2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4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6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8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05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  <w:lvlOverride w:ilvl="1">
      <w:lvl w:ilvl="1" w:tentative="1">
        <w:start w:val="0"/>
        <w:numFmt w:val="bullet"/>
        <w:lvlText w:val=""/>
        <w:lvlJc w:val="left"/>
        <w:pPr>
          <w:tabs>
            <w:tab w:val="left" w:pos="1440"/>
          </w:tabs>
          <w:ind w:left="1440" w:hanging="360"/>
        </w:pPr>
        <w:rPr>
          <w:rFonts w:hint="default" w:ascii="Symbol" w:hAnsi="Symbol"/>
          <w:sz w:val="20"/>
        </w:rPr>
      </w:lvl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5YWMxN2M1MDg3YmQ1NzQ2ODViZDIxMzA1MWM0NjAifQ=="/>
  </w:docVars>
  <w:rsids>
    <w:rsidRoot w:val="00BD1C8C"/>
    <w:rsid w:val="00002EBD"/>
    <w:rsid w:val="00015421"/>
    <w:rsid w:val="000245E1"/>
    <w:rsid w:val="000B4FCC"/>
    <w:rsid w:val="000B720D"/>
    <w:rsid w:val="000C3217"/>
    <w:rsid w:val="00100486"/>
    <w:rsid w:val="00103AAB"/>
    <w:rsid w:val="00116A97"/>
    <w:rsid w:val="00127C4D"/>
    <w:rsid w:val="00151529"/>
    <w:rsid w:val="001551B3"/>
    <w:rsid w:val="00166A78"/>
    <w:rsid w:val="0017180A"/>
    <w:rsid w:val="001B335B"/>
    <w:rsid w:val="001D021B"/>
    <w:rsid w:val="002058BE"/>
    <w:rsid w:val="00213431"/>
    <w:rsid w:val="0021343A"/>
    <w:rsid w:val="002336E5"/>
    <w:rsid w:val="00235020"/>
    <w:rsid w:val="002422EC"/>
    <w:rsid w:val="00247C1F"/>
    <w:rsid w:val="002604E3"/>
    <w:rsid w:val="00270AE6"/>
    <w:rsid w:val="002813D0"/>
    <w:rsid w:val="002B04B0"/>
    <w:rsid w:val="002B38B0"/>
    <w:rsid w:val="002C4522"/>
    <w:rsid w:val="002C664B"/>
    <w:rsid w:val="002D6744"/>
    <w:rsid w:val="00312B60"/>
    <w:rsid w:val="003157E0"/>
    <w:rsid w:val="00327399"/>
    <w:rsid w:val="00335AE9"/>
    <w:rsid w:val="00354395"/>
    <w:rsid w:val="00375667"/>
    <w:rsid w:val="003A2B30"/>
    <w:rsid w:val="003F6A6C"/>
    <w:rsid w:val="004502E4"/>
    <w:rsid w:val="00466579"/>
    <w:rsid w:val="00495A88"/>
    <w:rsid w:val="004965F9"/>
    <w:rsid w:val="004A21DD"/>
    <w:rsid w:val="004C3E6F"/>
    <w:rsid w:val="004D6749"/>
    <w:rsid w:val="00506CB3"/>
    <w:rsid w:val="005104A5"/>
    <w:rsid w:val="00516B41"/>
    <w:rsid w:val="00516E4A"/>
    <w:rsid w:val="0052650A"/>
    <w:rsid w:val="005346B9"/>
    <w:rsid w:val="00546BE6"/>
    <w:rsid w:val="00552789"/>
    <w:rsid w:val="00553B0B"/>
    <w:rsid w:val="005A3BB2"/>
    <w:rsid w:val="005D2F0D"/>
    <w:rsid w:val="005D3A96"/>
    <w:rsid w:val="005E442E"/>
    <w:rsid w:val="005F6DF5"/>
    <w:rsid w:val="005F7E69"/>
    <w:rsid w:val="00613C5C"/>
    <w:rsid w:val="00621ECE"/>
    <w:rsid w:val="00643BD5"/>
    <w:rsid w:val="00663EBF"/>
    <w:rsid w:val="006778E3"/>
    <w:rsid w:val="006816BE"/>
    <w:rsid w:val="00685DB7"/>
    <w:rsid w:val="006952B7"/>
    <w:rsid w:val="006B0520"/>
    <w:rsid w:val="006C5963"/>
    <w:rsid w:val="006D72D8"/>
    <w:rsid w:val="00707AA8"/>
    <w:rsid w:val="0071291F"/>
    <w:rsid w:val="00722BDA"/>
    <w:rsid w:val="00735397"/>
    <w:rsid w:val="00766412"/>
    <w:rsid w:val="007748A7"/>
    <w:rsid w:val="007926B5"/>
    <w:rsid w:val="007A5F9E"/>
    <w:rsid w:val="007B203C"/>
    <w:rsid w:val="007C39EC"/>
    <w:rsid w:val="007C550E"/>
    <w:rsid w:val="007C7051"/>
    <w:rsid w:val="007F3DF7"/>
    <w:rsid w:val="007F71E4"/>
    <w:rsid w:val="00800D39"/>
    <w:rsid w:val="0080421B"/>
    <w:rsid w:val="0081026E"/>
    <w:rsid w:val="0087681F"/>
    <w:rsid w:val="008A5B05"/>
    <w:rsid w:val="008A62F0"/>
    <w:rsid w:val="008B3443"/>
    <w:rsid w:val="008B5368"/>
    <w:rsid w:val="008D0AB8"/>
    <w:rsid w:val="008E4BC4"/>
    <w:rsid w:val="008E5C15"/>
    <w:rsid w:val="008F0031"/>
    <w:rsid w:val="008F1D17"/>
    <w:rsid w:val="009007E8"/>
    <w:rsid w:val="009229C8"/>
    <w:rsid w:val="009279E9"/>
    <w:rsid w:val="009349FA"/>
    <w:rsid w:val="00963E5D"/>
    <w:rsid w:val="00985521"/>
    <w:rsid w:val="00986263"/>
    <w:rsid w:val="00993BB5"/>
    <w:rsid w:val="009B1CFF"/>
    <w:rsid w:val="009D328D"/>
    <w:rsid w:val="009D6163"/>
    <w:rsid w:val="009E5880"/>
    <w:rsid w:val="00A37F00"/>
    <w:rsid w:val="00A453D9"/>
    <w:rsid w:val="00A84FCE"/>
    <w:rsid w:val="00A978BC"/>
    <w:rsid w:val="00AB064A"/>
    <w:rsid w:val="00AD2351"/>
    <w:rsid w:val="00AF0562"/>
    <w:rsid w:val="00AF1DD0"/>
    <w:rsid w:val="00B33032"/>
    <w:rsid w:val="00B5220C"/>
    <w:rsid w:val="00B76235"/>
    <w:rsid w:val="00BA2952"/>
    <w:rsid w:val="00BA3598"/>
    <w:rsid w:val="00BA7773"/>
    <w:rsid w:val="00BB3785"/>
    <w:rsid w:val="00BC2D54"/>
    <w:rsid w:val="00BD1C8C"/>
    <w:rsid w:val="00BD30D8"/>
    <w:rsid w:val="00BE18E2"/>
    <w:rsid w:val="00BE7D60"/>
    <w:rsid w:val="00C22304"/>
    <w:rsid w:val="00C32CB5"/>
    <w:rsid w:val="00C451D8"/>
    <w:rsid w:val="00C6478C"/>
    <w:rsid w:val="00C730FE"/>
    <w:rsid w:val="00C87C10"/>
    <w:rsid w:val="00C9357E"/>
    <w:rsid w:val="00CB7C13"/>
    <w:rsid w:val="00CC4295"/>
    <w:rsid w:val="00CC4B87"/>
    <w:rsid w:val="00CC69B7"/>
    <w:rsid w:val="00CF7FE0"/>
    <w:rsid w:val="00D06EDA"/>
    <w:rsid w:val="00D261E2"/>
    <w:rsid w:val="00D27779"/>
    <w:rsid w:val="00D3558B"/>
    <w:rsid w:val="00D4397A"/>
    <w:rsid w:val="00D440CE"/>
    <w:rsid w:val="00D46269"/>
    <w:rsid w:val="00D577AB"/>
    <w:rsid w:val="00D60C0B"/>
    <w:rsid w:val="00D84A01"/>
    <w:rsid w:val="00D92F92"/>
    <w:rsid w:val="00DA05E3"/>
    <w:rsid w:val="00DB317D"/>
    <w:rsid w:val="00DB53D4"/>
    <w:rsid w:val="00DB732E"/>
    <w:rsid w:val="00DF6C6D"/>
    <w:rsid w:val="00E04E3B"/>
    <w:rsid w:val="00E05E0F"/>
    <w:rsid w:val="00E06883"/>
    <w:rsid w:val="00E17D41"/>
    <w:rsid w:val="00E23F8F"/>
    <w:rsid w:val="00E25886"/>
    <w:rsid w:val="00E26AD0"/>
    <w:rsid w:val="00E31C96"/>
    <w:rsid w:val="00E34E7E"/>
    <w:rsid w:val="00E4456B"/>
    <w:rsid w:val="00E454D7"/>
    <w:rsid w:val="00E52B54"/>
    <w:rsid w:val="00E54881"/>
    <w:rsid w:val="00E565F0"/>
    <w:rsid w:val="00E57FB1"/>
    <w:rsid w:val="00E60EB3"/>
    <w:rsid w:val="00E76D85"/>
    <w:rsid w:val="00E77317"/>
    <w:rsid w:val="00E852D6"/>
    <w:rsid w:val="00EA3FCF"/>
    <w:rsid w:val="00EB6DDE"/>
    <w:rsid w:val="00EC45F3"/>
    <w:rsid w:val="00ED7032"/>
    <w:rsid w:val="00EE1F5C"/>
    <w:rsid w:val="00EE3F90"/>
    <w:rsid w:val="00F128C3"/>
    <w:rsid w:val="00F17D4B"/>
    <w:rsid w:val="00F27F48"/>
    <w:rsid w:val="00F30E23"/>
    <w:rsid w:val="00F33005"/>
    <w:rsid w:val="00F4155A"/>
    <w:rsid w:val="00F468CB"/>
    <w:rsid w:val="00F55EA0"/>
    <w:rsid w:val="00F7086A"/>
    <w:rsid w:val="00F70C21"/>
    <w:rsid w:val="00F817B6"/>
    <w:rsid w:val="00F90443"/>
    <w:rsid w:val="00F95E12"/>
    <w:rsid w:val="00F96EE0"/>
    <w:rsid w:val="00FB2EF8"/>
    <w:rsid w:val="00FD0103"/>
    <w:rsid w:val="00FD0A52"/>
    <w:rsid w:val="00FE454B"/>
    <w:rsid w:val="01253055"/>
    <w:rsid w:val="01F82835"/>
    <w:rsid w:val="03233F02"/>
    <w:rsid w:val="03276076"/>
    <w:rsid w:val="033E7560"/>
    <w:rsid w:val="035241C7"/>
    <w:rsid w:val="03701ADE"/>
    <w:rsid w:val="03EA43FD"/>
    <w:rsid w:val="04796AFD"/>
    <w:rsid w:val="04820ADC"/>
    <w:rsid w:val="06C510AB"/>
    <w:rsid w:val="07D23B28"/>
    <w:rsid w:val="0A0A4094"/>
    <w:rsid w:val="0A2A6326"/>
    <w:rsid w:val="0A613B29"/>
    <w:rsid w:val="0A8A3E6D"/>
    <w:rsid w:val="0B246449"/>
    <w:rsid w:val="0BE77AB7"/>
    <w:rsid w:val="0C422C7C"/>
    <w:rsid w:val="0C813921"/>
    <w:rsid w:val="0C9E0034"/>
    <w:rsid w:val="0D5A0856"/>
    <w:rsid w:val="0EEC1973"/>
    <w:rsid w:val="0FB5459D"/>
    <w:rsid w:val="10515D6A"/>
    <w:rsid w:val="10951E79"/>
    <w:rsid w:val="10F9508D"/>
    <w:rsid w:val="112076B2"/>
    <w:rsid w:val="11C12C43"/>
    <w:rsid w:val="126051BF"/>
    <w:rsid w:val="15406575"/>
    <w:rsid w:val="15632F37"/>
    <w:rsid w:val="15877D00"/>
    <w:rsid w:val="15D649A0"/>
    <w:rsid w:val="170D647E"/>
    <w:rsid w:val="1711641B"/>
    <w:rsid w:val="172757FB"/>
    <w:rsid w:val="175A0C63"/>
    <w:rsid w:val="17FD6E5C"/>
    <w:rsid w:val="18243F2C"/>
    <w:rsid w:val="18750F72"/>
    <w:rsid w:val="194A5C14"/>
    <w:rsid w:val="197E141A"/>
    <w:rsid w:val="19E771F6"/>
    <w:rsid w:val="1AA358DC"/>
    <w:rsid w:val="1BD87507"/>
    <w:rsid w:val="1D6C765B"/>
    <w:rsid w:val="1D737548"/>
    <w:rsid w:val="1D976F4E"/>
    <w:rsid w:val="1DD106B2"/>
    <w:rsid w:val="1E4370BB"/>
    <w:rsid w:val="1EC55FA9"/>
    <w:rsid w:val="1EE64D2E"/>
    <w:rsid w:val="1F7B687B"/>
    <w:rsid w:val="1FAE174B"/>
    <w:rsid w:val="1FE346CD"/>
    <w:rsid w:val="209D487B"/>
    <w:rsid w:val="22954619"/>
    <w:rsid w:val="231812CB"/>
    <w:rsid w:val="24303C58"/>
    <w:rsid w:val="244337D9"/>
    <w:rsid w:val="26091816"/>
    <w:rsid w:val="26314B1F"/>
    <w:rsid w:val="268E5543"/>
    <w:rsid w:val="27532138"/>
    <w:rsid w:val="276F4C52"/>
    <w:rsid w:val="280D737C"/>
    <w:rsid w:val="28141CA4"/>
    <w:rsid w:val="28752E85"/>
    <w:rsid w:val="29F056D3"/>
    <w:rsid w:val="2C155C0E"/>
    <w:rsid w:val="2D616C31"/>
    <w:rsid w:val="2D945258"/>
    <w:rsid w:val="2DE735DA"/>
    <w:rsid w:val="2E4E3659"/>
    <w:rsid w:val="2EFF6701"/>
    <w:rsid w:val="2F483073"/>
    <w:rsid w:val="2F8D01B1"/>
    <w:rsid w:val="2F976672"/>
    <w:rsid w:val="2FD82CEE"/>
    <w:rsid w:val="2FEB2677"/>
    <w:rsid w:val="30907F59"/>
    <w:rsid w:val="30C416F4"/>
    <w:rsid w:val="3110415D"/>
    <w:rsid w:val="315E0057"/>
    <w:rsid w:val="31813D45"/>
    <w:rsid w:val="31E73642"/>
    <w:rsid w:val="323033B4"/>
    <w:rsid w:val="324769F8"/>
    <w:rsid w:val="32A959B4"/>
    <w:rsid w:val="33305A23"/>
    <w:rsid w:val="33AE57BC"/>
    <w:rsid w:val="34E922D6"/>
    <w:rsid w:val="355C037E"/>
    <w:rsid w:val="356045DC"/>
    <w:rsid w:val="35643C2E"/>
    <w:rsid w:val="35F20D6E"/>
    <w:rsid w:val="362D3CB2"/>
    <w:rsid w:val="36420014"/>
    <w:rsid w:val="36624145"/>
    <w:rsid w:val="375C3530"/>
    <w:rsid w:val="38A8605B"/>
    <w:rsid w:val="38EE7370"/>
    <w:rsid w:val="3902385D"/>
    <w:rsid w:val="395B4E7C"/>
    <w:rsid w:val="3A5244D1"/>
    <w:rsid w:val="3AA06FEA"/>
    <w:rsid w:val="3AA61615"/>
    <w:rsid w:val="3AD13648"/>
    <w:rsid w:val="3AFD3E43"/>
    <w:rsid w:val="3BB95350"/>
    <w:rsid w:val="3BCF1B88"/>
    <w:rsid w:val="3C123F18"/>
    <w:rsid w:val="3C746980"/>
    <w:rsid w:val="3CBA74D1"/>
    <w:rsid w:val="3D304E9D"/>
    <w:rsid w:val="3D42082D"/>
    <w:rsid w:val="3F06588A"/>
    <w:rsid w:val="40AC2859"/>
    <w:rsid w:val="40E67631"/>
    <w:rsid w:val="40EB2F11"/>
    <w:rsid w:val="41F352FB"/>
    <w:rsid w:val="429338D8"/>
    <w:rsid w:val="42E9227E"/>
    <w:rsid w:val="4333046F"/>
    <w:rsid w:val="43D50C5A"/>
    <w:rsid w:val="43DA02DF"/>
    <w:rsid w:val="451E2976"/>
    <w:rsid w:val="45502478"/>
    <w:rsid w:val="46BB571C"/>
    <w:rsid w:val="481A1111"/>
    <w:rsid w:val="48A44149"/>
    <w:rsid w:val="4AAE2777"/>
    <w:rsid w:val="4ABF7B50"/>
    <w:rsid w:val="4B487E57"/>
    <w:rsid w:val="4B83318C"/>
    <w:rsid w:val="4BA8284D"/>
    <w:rsid w:val="4BEB651C"/>
    <w:rsid w:val="4C784F03"/>
    <w:rsid w:val="4CA96F2E"/>
    <w:rsid w:val="4D4D677E"/>
    <w:rsid w:val="4D4E6D7A"/>
    <w:rsid w:val="4DE84E73"/>
    <w:rsid w:val="4ECE0172"/>
    <w:rsid w:val="4F081819"/>
    <w:rsid w:val="502D3257"/>
    <w:rsid w:val="50BA67D2"/>
    <w:rsid w:val="512709AF"/>
    <w:rsid w:val="51FD2B1C"/>
    <w:rsid w:val="536A41E2"/>
    <w:rsid w:val="53AB60C2"/>
    <w:rsid w:val="53DB0EEB"/>
    <w:rsid w:val="56890E23"/>
    <w:rsid w:val="58FB13F4"/>
    <w:rsid w:val="59280E8F"/>
    <w:rsid w:val="59424271"/>
    <w:rsid w:val="5960230F"/>
    <w:rsid w:val="5987108A"/>
    <w:rsid w:val="5A9B2ED2"/>
    <w:rsid w:val="5B3C2907"/>
    <w:rsid w:val="5B995664"/>
    <w:rsid w:val="5BDE1982"/>
    <w:rsid w:val="5D5F7765"/>
    <w:rsid w:val="5DD40BD5"/>
    <w:rsid w:val="5E114475"/>
    <w:rsid w:val="5E477344"/>
    <w:rsid w:val="5FB76A00"/>
    <w:rsid w:val="600357A2"/>
    <w:rsid w:val="610E08A2"/>
    <w:rsid w:val="61475B43"/>
    <w:rsid w:val="631806A9"/>
    <w:rsid w:val="63260125"/>
    <w:rsid w:val="634E4F7A"/>
    <w:rsid w:val="64155AA4"/>
    <w:rsid w:val="647E1702"/>
    <w:rsid w:val="647E189B"/>
    <w:rsid w:val="65181CEF"/>
    <w:rsid w:val="65E05F87"/>
    <w:rsid w:val="66864C84"/>
    <w:rsid w:val="66AA2BA9"/>
    <w:rsid w:val="66E91377"/>
    <w:rsid w:val="67705E13"/>
    <w:rsid w:val="677B2AD6"/>
    <w:rsid w:val="683C7CBB"/>
    <w:rsid w:val="685C1FF2"/>
    <w:rsid w:val="68B27D65"/>
    <w:rsid w:val="6A0B3BD1"/>
    <w:rsid w:val="6ADC556D"/>
    <w:rsid w:val="6B0B0C37"/>
    <w:rsid w:val="6B7E0052"/>
    <w:rsid w:val="6C2B3DA2"/>
    <w:rsid w:val="6C9205D9"/>
    <w:rsid w:val="6DB27DE7"/>
    <w:rsid w:val="6E0C7F17"/>
    <w:rsid w:val="6ED178FB"/>
    <w:rsid w:val="6FE3403D"/>
    <w:rsid w:val="6FFE5F86"/>
    <w:rsid w:val="70716758"/>
    <w:rsid w:val="70D644CF"/>
    <w:rsid w:val="70E87D2E"/>
    <w:rsid w:val="7108155B"/>
    <w:rsid w:val="72091476"/>
    <w:rsid w:val="72A34726"/>
    <w:rsid w:val="72AE5FC5"/>
    <w:rsid w:val="735B551C"/>
    <w:rsid w:val="73A46E7B"/>
    <w:rsid w:val="73B04E8C"/>
    <w:rsid w:val="75C66029"/>
    <w:rsid w:val="789475DD"/>
    <w:rsid w:val="789A74D9"/>
    <w:rsid w:val="799A101A"/>
    <w:rsid w:val="7B7F441F"/>
    <w:rsid w:val="7C3A0762"/>
    <w:rsid w:val="7C5342A6"/>
    <w:rsid w:val="7CE04A49"/>
    <w:rsid w:val="7D3B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 w:line="274" w:lineRule="auto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spacing w:line="240" w:lineRule="auto"/>
      <w:ind w:left="720" w:hanging="288"/>
      <w:contextualSpacing/>
    </w:pPr>
    <w:rPr>
      <w:color w:val="1F497D" w:themeColor="text2"/>
      <w14:textFill>
        <w14:solidFill>
          <w14:schemeClr w14:val="tx2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1627</Words>
  <Characters>1752</Characters>
  <Lines>12</Lines>
  <Paragraphs>3</Paragraphs>
  <TotalTime>4</TotalTime>
  <ScaleCrop>false</ScaleCrop>
  <LinksUpToDate>false</LinksUpToDate>
  <CharactersWithSpaces>1758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2021-07-16T00:57:00Z</dcterms:created>
  <dc:creator>刘祖婷</dc:creator>
  <cp:lastModifiedBy>人间小苦瓜</cp:lastModifiedBy>
  <dcterms:modified xsi:type="dcterms:W3CDTF">2025-08-13T10:12:03Z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96965A66CC664E819B74E52D3A8C3CFF_13</vt:lpwstr>
  </property>
  <property fmtid="{D5CDD505-2E9C-101B-9397-08002B2CF9AE}" pid="4" name="KSOTemplateDocerSaveRecord">
    <vt:lpwstr>eyJoZGlkIjoiZGNkMjNhYzliZTBlMGI5MGNhNDFmNTJmYTY1YjljYmEiLCJ1c2VySWQiOiIyNDIyMDE2MzUifQ==</vt:lpwstr>
  </property>
</Properties>
</file>