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中建八局土木公司2</w:t>
      </w:r>
      <w:r>
        <w:rPr>
          <w:rFonts w:ascii="宋体" w:hAnsi="宋体" w:eastAsia="宋体"/>
          <w:b/>
          <w:bCs/>
          <w:sz w:val="36"/>
          <w:szCs w:val="36"/>
        </w:rPr>
        <w:t>022</w:t>
      </w:r>
      <w:r>
        <w:rPr>
          <w:rFonts w:hint="eastAsia" w:ascii="宋体" w:hAnsi="宋体" w:eastAsia="宋体"/>
          <w:b/>
          <w:bCs/>
          <w:sz w:val="36"/>
          <w:szCs w:val="36"/>
        </w:rPr>
        <w:t>届校园招聘简章</w:t>
      </w:r>
    </w:p>
    <w:p>
      <w:p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中建八局土木公司（全称中国建筑土木建设有限公司）是世界</w:t>
      </w: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500强企业——中国建筑集团有限公司在基础设施领域的重点骨干力量，是中建八局基础设施业务的引领者与旗舰公司。</w:t>
      </w:r>
    </w:p>
    <w:p>
      <w:p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公司注册资本金</w:t>
      </w: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10.6亿元，总部位于北京，是中建八局唯一一家在京法人单位。作为“中国建筑”基础设施业务主力军，公司始终坚持“区域经营、专业发展”战略，坚定“1172”区域布局，坚守“1237”产品定位，下设华北、山东、华东、华南、华中、西南、西北七大国内区域公司及海外事业部，智能装备公司、检测科技公司两大专业公司，及一个工程研究院。形成了铁路工程、公路工程、市政工程、新兴业务四大核心板块，科技研发、装备运营、试验检测三大专业链条，国内国外两个市场协同发展的经营格局。</w:t>
      </w:r>
    </w:p>
    <w:p>
      <w:pPr>
        <w:spacing w:line="520" w:lineRule="exact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公司始终秉承</w:t>
      </w:r>
      <w:r>
        <w:rPr>
          <w:rFonts w:ascii="宋体" w:hAnsi="宋体" w:eastAsia="宋体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品质保障、价值创造</w:t>
      </w:r>
      <w:r>
        <w:rPr>
          <w:rFonts w:ascii="宋体" w:hAnsi="宋体" w:eastAsia="宋体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核心价值观，着力锻造一支</w:t>
      </w:r>
      <w:r>
        <w:rPr>
          <w:rFonts w:ascii="宋体" w:hAnsi="宋体" w:eastAsia="宋体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有激情、在状态、知荣辱、敢担当</w:t>
      </w:r>
      <w:r>
        <w:rPr>
          <w:rFonts w:ascii="宋体" w:hAnsi="宋体" w:eastAsia="宋体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的铁军团队，积极响应党和国家号召，参与了玉树重建抗震救灾、利比亚万人万里大撤离、武汉方舱医院</w:t>
      </w:r>
      <w:r>
        <w:rPr>
          <w:rFonts w:hint="eastAsia" w:ascii="宋体" w:hAnsi="宋体" w:eastAsia="宋体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急难险重任务，彰显了铁军风范、央企担当与社会责任。</w:t>
      </w:r>
    </w:p>
    <w:p>
      <w:p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近年来，随着国家雄安新区建设、</w:t>
      </w:r>
      <w:r>
        <w:rPr>
          <w:rFonts w:ascii="宋体" w:hAnsi="宋体" w:eastAsia="宋体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京津冀一体化</w:t>
      </w:r>
      <w:r>
        <w:rPr>
          <w:rFonts w:ascii="宋体" w:hAnsi="宋体" w:eastAsia="宋体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长江经济带</w:t>
      </w:r>
      <w:r>
        <w:rPr>
          <w:rFonts w:ascii="宋体" w:hAnsi="宋体" w:eastAsia="宋体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粤港澳大湾区</w:t>
      </w:r>
      <w:r>
        <w:rPr>
          <w:rFonts w:ascii="宋体" w:hAnsi="宋体" w:eastAsia="宋体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等重大战略规划的实施，公司迎来了前所未有的发展机遇。</w:t>
      </w: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年，公司将不负使命，在中建集团</w:t>
      </w:r>
      <w:r>
        <w:rPr>
          <w:rFonts w:ascii="宋体" w:hAnsi="宋体" w:eastAsia="宋体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一创五强</w:t>
      </w:r>
      <w:r>
        <w:rPr>
          <w:rFonts w:ascii="宋体" w:hAnsi="宋体" w:eastAsia="宋体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和八局</w:t>
      </w:r>
      <w:r>
        <w:rPr>
          <w:rFonts w:ascii="宋体" w:hAnsi="宋体" w:eastAsia="宋体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六个一流</w:t>
      </w:r>
      <w:r>
        <w:rPr>
          <w:rFonts w:ascii="宋体" w:hAnsi="宋体" w:eastAsia="宋体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的坚强引领下，在征程再启·“一定稳进”的年度主题词指引下，着力发挥专业优势和产业优势，矢志成为基建领域“创新发展的表率，品质建造的典范”，致力成为</w:t>
      </w:r>
      <w:r>
        <w:rPr>
          <w:rFonts w:ascii="宋体" w:hAnsi="宋体" w:eastAsia="宋体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中建排头、行业领先、员工幸福</w:t>
      </w:r>
      <w:r>
        <w:rPr>
          <w:rFonts w:ascii="宋体" w:hAnsi="宋体" w:eastAsia="宋体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的基础设施投资建设集团。</w:t>
      </w:r>
    </w:p>
    <w:p>
      <w:pPr>
        <w:spacing w:line="520" w:lineRule="exact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招聘专业：</w:t>
      </w:r>
    </w:p>
    <w:p>
      <w:pPr>
        <w:spacing w:line="520" w:lineRule="exact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土木工程、结构工程、市政工程、园林、桥隧/道桥工程、铁路工程、BIM、暖通工程、安全工程、测绘工程、工程造价、工程管理、无机非金属、材料科学与工程、电气工程、机械工程、法学、财会类、人力资源管理、中文、新闻传播、汉语言、行政管理、企业管理、计算机等相关专业。</w:t>
      </w:r>
    </w:p>
    <w:p>
      <w:pPr>
        <w:spacing w:line="520" w:lineRule="exact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产品系列：</w:t>
      </w:r>
    </w:p>
    <w:p>
      <w:p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铁路工程、市政工程、公路工程、新兴业务、装备运营、试验检测、科技研发</w:t>
      </w:r>
    </w:p>
    <w:p>
      <w:pPr>
        <w:spacing w:line="520" w:lineRule="exact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工作地点：</w:t>
      </w:r>
    </w:p>
    <w:p>
      <w:pPr>
        <w:spacing w:line="520" w:lineRule="exact"/>
        <w:ind w:firstLine="562" w:firstLineChars="200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国内：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北京、吉林、河北、山东、河南、陕西、山西、江苏、浙江、上海、湖南、湖北、重庆、四川、广东、广西、海南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</w:p>
    <w:p>
      <w:pPr>
        <w:spacing w:line="520" w:lineRule="exact"/>
        <w:ind w:firstLine="562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国外：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泰国、埃及、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加蓬、埃塞俄比亚、马达加斯加、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刚果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（布）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、莫桑比克、喀麦隆等。</w:t>
      </w:r>
    </w:p>
    <w:p>
      <w:pPr>
        <w:spacing w:line="520" w:lineRule="exact"/>
        <w:ind w:firstLine="562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基本要求：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本科及以上学历，专业对口，CET-4及以上。</w:t>
      </w:r>
    </w:p>
    <w:p>
      <w:pPr>
        <w:spacing w:line="520" w:lineRule="exact"/>
        <w:ind w:firstLine="559" w:firstLineChars="199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薪资待遇：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国内（本科）见习期（毕业第1年）收入约9W，硕士研究生第一年收入约1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2—14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W，博士生工资薪酬面谈，以上薪资待遇不包含奖金。海外工作人员另见公司海外薪资标准。</w:t>
      </w:r>
    </w:p>
    <w:p>
      <w:pPr>
        <w:spacing w:line="520" w:lineRule="exact"/>
        <w:ind w:firstLine="562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社保缴纳：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“六险两金”：养老保险、失业保险、工伤保险、生育保险、医疗保险、补充医疗保险、住房公积金、企业年金</w:t>
      </w:r>
    </w:p>
    <w:p>
      <w:pPr>
        <w:spacing w:line="520" w:lineRule="exact"/>
        <w:ind w:firstLine="562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公司地址：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北京市丰台区丽泽路平安商务中心A座27层</w:t>
      </w:r>
    </w:p>
    <w:p>
      <w:pPr>
        <w:spacing w:line="520" w:lineRule="exact"/>
        <w:ind w:firstLine="562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公司网址：</w:t>
      </w:r>
      <w:r>
        <w:fldChar w:fldCharType="begin"/>
      </w:r>
      <w:r>
        <w:instrText xml:space="preserve"> HYPERLINK "http://www.cccec.com.cn" </w:instrText>
      </w:r>
      <w:r>
        <w:fldChar w:fldCharType="separate"/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www.cccec.com.cn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520" w:lineRule="exact"/>
        <w:ind w:firstLine="562" w:firstLineChars="200"/>
        <w:rPr>
          <w:rFonts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Bidi"/>
          <w:b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</w:t>
      </w:r>
      <w:r>
        <w:rPr>
          <w:rFonts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程经理      </w:t>
      </w:r>
      <w:r>
        <w:rPr>
          <w:rFonts w:hint="eastAsia" w:ascii="宋体" w:hAnsi="宋体" w:eastAsia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13691460606</w:t>
      </w:r>
    </w:p>
    <w:p>
      <w:pPr>
        <w:bidi w:val="0"/>
        <w:rPr>
          <w:rFonts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邮 </w:t>
      </w:r>
      <w:r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箱</w:t>
      </w:r>
      <w:r>
        <w:rPr>
          <w:rFonts w:hint="eastAsia"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"mailto:873150799@qq.com" </w:instrText>
      </w:r>
      <w:r>
        <w:fldChar w:fldCharType="separate"/>
      </w:r>
      <w:r>
        <w:rPr>
          <w:rStyle w:val="8"/>
          <w:rFonts w:ascii="宋体" w:hAnsi="宋体" w:eastAsia="宋体"/>
          <w:bCs/>
          <w:sz w:val="28"/>
          <w:szCs w:val="28"/>
        </w:rPr>
        <w:t>873150799@qq.com</w:t>
      </w:r>
      <w:r>
        <w:rPr>
          <w:rStyle w:val="8"/>
          <w:rFonts w:ascii="宋体" w:hAnsi="宋体" w:eastAsia="宋体"/>
          <w:bCs/>
          <w:sz w:val="28"/>
          <w:szCs w:val="28"/>
        </w:rPr>
        <w:fldChar w:fldCharType="end"/>
      </w:r>
    </w:p>
    <w:p>
      <w:pPr>
        <w:pStyle w:val="5"/>
        <w:widowControl/>
        <w:shd w:val="clear" w:color="auto" w:fill="FFFFFF"/>
        <w:spacing w:before="0" w:beforeAutospacing="0" w:after="0" w:afterAutospacing="0"/>
        <w:jc w:val="left"/>
        <w:rPr>
          <w:rFonts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88"/>
    <w:rsid w:val="00010174"/>
    <w:rsid w:val="000118D8"/>
    <w:rsid w:val="00062710"/>
    <w:rsid w:val="000868F9"/>
    <w:rsid w:val="000D3B15"/>
    <w:rsid w:val="00107BFA"/>
    <w:rsid w:val="001170DF"/>
    <w:rsid w:val="0012779B"/>
    <w:rsid w:val="0020263A"/>
    <w:rsid w:val="00207DEF"/>
    <w:rsid w:val="00224693"/>
    <w:rsid w:val="002A4168"/>
    <w:rsid w:val="002B6328"/>
    <w:rsid w:val="00310E12"/>
    <w:rsid w:val="003143E9"/>
    <w:rsid w:val="00352819"/>
    <w:rsid w:val="003A0DB5"/>
    <w:rsid w:val="003F6978"/>
    <w:rsid w:val="0045297B"/>
    <w:rsid w:val="004C71EF"/>
    <w:rsid w:val="004C7E20"/>
    <w:rsid w:val="00515531"/>
    <w:rsid w:val="005703B1"/>
    <w:rsid w:val="00586CE2"/>
    <w:rsid w:val="00590864"/>
    <w:rsid w:val="005D1375"/>
    <w:rsid w:val="00624A6C"/>
    <w:rsid w:val="006811CD"/>
    <w:rsid w:val="006B58D6"/>
    <w:rsid w:val="006B7538"/>
    <w:rsid w:val="006C672E"/>
    <w:rsid w:val="006D7F38"/>
    <w:rsid w:val="006F7AEE"/>
    <w:rsid w:val="00725233"/>
    <w:rsid w:val="00735292"/>
    <w:rsid w:val="007654A3"/>
    <w:rsid w:val="00792144"/>
    <w:rsid w:val="007C35F4"/>
    <w:rsid w:val="00827F00"/>
    <w:rsid w:val="008D53CD"/>
    <w:rsid w:val="008F40B6"/>
    <w:rsid w:val="00902CB0"/>
    <w:rsid w:val="00946CA2"/>
    <w:rsid w:val="0095267C"/>
    <w:rsid w:val="009723E8"/>
    <w:rsid w:val="00973858"/>
    <w:rsid w:val="00997A46"/>
    <w:rsid w:val="00A26009"/>
    <w:rsid w:val="00A94135"/>
    <w:rsid w:val="00B27CAE"/>
    <w:rsid w:val="00B301DB"/>
    <w:rsid w:val="00B74941"/>
    <w:rsid w:val="00B93B84"/>
    <w:rsid w:val="00BC4E9C"/>
    <w:rsid w:val="00C112E7"/>
    <w:rsid w:val="00C25AB2"/>
    <w:rsid w:val="00C33F83"/>
    <w:rsid w:val="00C6029B"/>
    <w:rsid w:val="00CB2CB9"/>
    <w:rsid w:val="00CD5C2D"/>
    <w:rsid w:val="00CF3A9A"/>
    <w:rsid w:val="00D51559"/>
    <w:rsid w:val="00E32F76"/>
    <w:rsid w:val="00E66511"/>
    <w:rsid w:val="00E70678"/>
    <w:rsid w:val="00EA0633"/>
    <w:rsid w:val="00F45888"/>
    <w:rsid w:val="00F52C33"/>
    <w:rsid w:val="00F61324"/>
    <w:rsid w:val="00FB0242"/>
    <w:rsid w:val="00FB7F7E"/>
    <w:rsid w:val="00FC3FB2"/>
    <w:rsid w:val="354217C7"/>
    <w:rsid w:val="38AE2C72"/>
    <w:rsid w:val="421C282B"/>
    <w:rsid w:val="53114CCD"/>
    <w:rsid w:val="7BC37E1D"/>
    <w:rsid w:val="7EA8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unhideWhenUsed/>
    <w:uiPriority w:val="99"/>
    <w:pPr>
      <w:ind w:left="0" w:leftChars="0"/>
      <w:jc w:val="left"/>
    </w:pPr>
    <w:rPr>
      <w:rFonts w:ascii="Times New Roman" w:hAnsi="Times New Roman"/>
      <w:szCs w:val="2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368</Words>
  <Characters>2101</Characters>
  <Lines>17</Lines>
  <Paragraphs>4</Paragraphs>
  <TotalTime>0</TotalTime>
  <ScaleCrop>false</ScaleCrop>
  <LinksUpToDate>false</LinksUpToDate>
  <CharactersWithSpaces>2465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2021-08-27T08:18:00Z</dcterms:created>
  <dc:creator>揣茗</dc:creator>
  <cp:lastModifiedBy>程永海</cp:lastModifiedBy>
  <dcterms:modified xsi:type="dcterms:W3CDTF">2021-09-08T02:06:29Z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C4A7DBCE85ED43BD962AA3B7AF8B2785</vt:lpwstr>
  </property>
</Properties>
</file>