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8A37" w14:textId="77777777" w:rsidR="00634A41" w:rsidRDefault="007801B3">
      <w:pPr>
        <w:widowControl/>
        <w:spacing w:line="56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正青春，当不凡</w:t>
      </w:r>
    </w:p>
    <w:p w14:paraId="6216376C" w14:textId="77777777" w:rsidR="00634A41" w:rsidRDefault="007801B3">
      <w:pPr>
        <w:widowControl/>
        <w:spacing w:line="560" w:lineRule="exact"/>
        <w:jc w:val="center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——中建八局第二建设有限公司</w:t>
      </w:r>
      <w:r>
        <w:rPr>
          <w:rFonts w:ascii="楷体" w:eastAsia="楷体" w:hAnsi="楷体" w:cs="宋体" w:hint="eastAsia"/>
          <w:kern w:val="0"/>
          <w:sz w:val="32"/>
          <w:szCs w:val="32"/>
        </w:rPr>
        <w:t>202</w:t>
      </w:r>
      <w:r>
        <w:rPr>
          <w:rFonts w:ascii="楷体" w:eastAsia="楷体" w:hAnsi="楷体" w:cs="宋体" w:hint="eastAsia"/>
          <w:kern w:val="0"/>
          <w:sz w:val="32"/>
          <w:szCs w:val="32"/>
        </w:rPr>
        <w:t>3</w:t>
      </w:r>
      <w:r>
        <w:rPr>
          <w:rFonts w:ascii="楷体" w:eastAsia="楷体" w:hAnsi="楷体" w:cs="宋体" w:hint="eastAsia"/>
          <w:kern w:val="0"/>
          <w:sz w:val="32"/>
          <w:szCs w:val="32"/>
        </w:rPr>
        <w:t>届校园招聘</w:t>
      </w:r>
      <w:r>
        <w:rPr>
          <w:rFonts w:ascii="楷体" w:eastAsia="楷体" w:hAnsi="楷体" w:cs="宋体"/>
          <w:kern w:val="0"/>
          <w:sz w:val="32"/>
          <w:szCs w:val="32"/>
        </w:rPr>
        <w:t>简章</w:t>
      </w:r>
    </w:p>
    <w:p w14:paraId="09591A1B" w14:textId="77777777" w:rsidR="00634A41" w:rsidRDefault="00634A4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A4B388E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bookmarkStart w:id="0" w:name="_Hlk17482068"/>
      <w:r>
        <w:rPr>
          <w:rFonts w:ascii="仿宋" w:eastAsia="仿宋" w:hAnsi="仿宋" w:cs="宋体" w:hint="eastAsia"/>
          <w:kern w:val="0"/>
          <w:sz w:val="32"/>
          <w:szCs w:val="32"/>
        </w:rPr>
        <w:t>中建八局第二建设有限公司是世界</w:t>
      </w:r>
      <w:r>
        <w:rPr>
          <w:rFonts w:ascii="仿宋" w:eastAsia="仿宋" w:hAnsi="仿宋" w:cs="宋体" w:hint="eastAsia"/>
          <w:kern w:val="0"/>
          <w:sz w:val="32"/>
          <w:szCs w:val="32"/>
        </w:rPr>
        <w:t>500</w:t>
      </w:r>
      <w:r>
        <w:rPr>
          <w:rFonts w:ascii="仿宋" w:eastAsia="仿宋" w:hAnsi="仿宋" w:cs="宋体" w:hint="eastAsia"/>
          <w:kern w:val="0"/>
          <w:sz w:val="32"/>
          <w:szCs w:val="32"/>
        </w:rPr>
        <w:t>强企业第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位——中国建筑股份有限公司的三级子公司，隶属于中建八局，综合实力稳居中建号码公司体系前三强。公司曾获“鲁班奖”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项，“詹天佑奖”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项，“国家科技进步奖”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项，“华夏科技奖”</w:t>
      </w:r>
      <w:r>
        <w:rPr>
          <w:rFonts w:ascii="仿宋" w:eastAsia="仿宋" w:hAnsi="仿宋" w:cs="宋体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项，“国家优质工程”</w:t>
      </w:r>
      <w:r>
        <w:rPr>
          <w:rFonts w:ascii="仿宋" w:eastAsia="仿宋" w:hAnsi="仿宋" w:cs="宋体" w:hint="eastAsia"/>
          <w:kern w:val="0"/>
          <w:sz w:val="32"/>
          <w:szCs w:val="32"/>
        </w:rPr>
        <w:t>33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项，国家级工法</w:t>
      </w: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项，国家专利</w:t>
      </w:r>
      <w:r>
        <w:rPr>
          <w:rFonts w:ascii="仿宋" w:eastAsia="仿宋" w:hAnsi="仿宋" w:cs="宋体" w:hint="eastAsia"/>
          <w:kern w:val="0"/>
          <w:sz w:val="32"/>
          <w:szCs w:val="32"/>
        </w:rPr>
        <w:t>239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余项，勇立行业潮头。</w:t>
      </w:r>
    </w:p>
    <w:p w14:paraId="72C562A5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公司年新签合同额近</w:t>
      </w:r>
      <w:r>
        <w:rPr>
          <w:rFonts w:ascii="仿宋" w:eastAsia="仿宋" w:hAnsi="仿宋" w:cs="宋体" w:hint="eastAsia"/>
          <w:kern w:val="0"/>
          <w:sz w:val="32"/>
          <w:szCs w:val="32"/>
        </w:rPr>
        <w:t>千</w:t>
      </w:r>
      <w:r>
        <w:rPr>
          <w:rFonts w:ascii="仿宋" w:eastAsia="仿宋" w:hAnsi="仿宋" w:cs="宋体" w:hint="eastAsia"/>
          <w:kern w:val="0"/>
          <w:sz w:val="32"/>
          <w:szCs w:val="32"/>
        </w:rPr>
        <w:t>亿元，产值超</w:t>
      </w:r>
      <w:r>
        <w:rPr>
          <w:rFonts w:ascii="仿宋" w:eastAsia="仿宋" w:hAnsi="仿宋" w:cs="宋体" w:hint="eastAsia"/>
          <w:kern w:val="0"/>
          <w:sz w:val="32"/>
          <w:szCs w:val="32"/>
        </w:rPr>
        <w:t>500</w:t>
      </w:r>
      <w:r>
        <w:rPr>
          <w:rFonts w:ascii="仿宋" w:eastAsia="仿宋" w:hAnsi="仿宋" w:cs="宋体" w:hint="eastAsia"/>
          <w:kern w:val="0"/>
          <w:sz w:val="32"/>
          <w:szCs w:val="32"/>
        </w:rPr>
        <w:t>亿元，“十三五”期间，主要指标年均增速保持</w:t>
      </w:r>
      <w:r>
        <w:rPr>
          <w:rFonts w:ascii="仿宋" w:eastAsia="仿宋" w:hAnsi="仿宋" w:cs="宋体" w:hint="eastAsia"/>
          <w:kern w:val="0"/>
          <w:sz w:val="32"/>
          <w:szCs w:val="32"/>
        </w:rPr>
        <w:t>30%</w:t>
      </w:r>
      <w:r>
        <w:rPr>
          <w:rFonts w:ascii="仿宋" w:eastAsia="仿宋" w:hAnsi="仿宋" w:cs="宋体" w:hint="eastAsia"/>
          <w:kern w:val="0"/>
          <w:sz w:val="32"/>
          <w:szCs w:val="32"/>
        </w:rPr>
        <w:t>以上；下辖</w:t>
      </w:r>
      <w:r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个区域公司、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个专业公司、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个设计研究院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经营区域覆盖京津冀、长三角、粤港澳、北部湾、成渝、中原及西北等</w:t>
      </w:r>
      <w:r>
        <w:rPr>
          <w:rFonts w:ascii="仿宋" w:eastAsia="仿宋" w:hAnsi="仿宋" w:cs="宋体" w:hint="eastAsia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kern w:val="0"/>
          <w:sz w:val="32"/>
          <w:szCs w:val="32"/>
        </w:rPr>
        <w:t>省</w:t>
      </w:r>
      <w:r>
        <w:rPr>
          <w:rFonts w:ascii="仿宋" w:eastAsia="仿宋" w:hAnsi="仿宋" w:cs="宋体" w:hint="eastAsia"/>
          <w:kern w:val="0"/>
          <w:sz w:val="32"/>
          <w:szCs w:val="32"/>
        </w:rPr>
        <w:t>40</w:t>
      </w:r>
      <w:r>
        <w:rPr>
          <w:rFonts w:ascii="仿宋" w:eastAsia="仿宋" w:hAnsi="仿宋" w:cs="宋体" w:hint="eastAsia"/>
          <w:kern w:val="0"/>
          <w:sz w:val="32"/>
          <w:szCs w:val="32"/>
        </w:rPr>
        <w:t>多个地市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并远赴海外。海外以埃及、印度尼西亚、泰国为起点，沿一带一路顺势发展。公司现有房屋建筑施工总承包特级资质、市政公用工程施工总承包特级资质等总承包资质</w:t>
      </w: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项，专业资质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项、设计资质</w:t>
      </w: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项、行业资质</w:t>
      </w: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项；连续多年获评“国家高新技术企业”称号。</w:t>
      </w:r>
    </w:p>
    <w:p w14:paraId="19664396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公司现有员工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000</w:t>
      </w:r>
      <w:r>
        <w:rPr>
          <w:rFonts w:ascii="仿宋" w:eastAsia="仿宋" w:hAnsi="仿宋" w:cs="宋体" w:hint="eastAsia"/>
          <w:kern w:val="0"/>
          <w:sz w:val="32"/>
          <w:szCs w:val="32"/>
        </w:rPr>
        <w:t>余人。其中享受国务院政府特殊津贴专家、教授级高工、全国优秀项目经理、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国际杰出项目经理、英国皇家特许建造师等尖端人才</w:t>
      </w:r>
      <w:r>
        <w:rPr>
          <w:rFonts w:ascii="仿宋" w:eastAsia="仿宋" w:hAnsi="仿宋" w:cs="宋体" w:hint="eastAsia"/>
          <w:kern w:val="0"/>
          <w:sz w:val="32"/>
          <w:szCs w:val="32"/>
        </w:rPr>
        <w:t>近百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人，国家一级注册建筑师、一级注册结构工程师、一级注册建造师、注册造价工程师、注册会计师等专业人才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00</w:t>
      </w:r>
      <w:r>
        <w:rPr>
          <w:rFonts w:ascii="仿宋" w:eastAsia="仿宋" w:hAnsi="仿宋" w:cs="宋体" w:hint="eastAsia"/>
          <w:kern w:val="0"/>
          <w:sz w:val="32"/>
          <w:szCs w:val="32"/>
        </w:rPr>
        <w:t>多人，并有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人获国内屈指可数的“鲁班传人”称号，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人被授予全国青年五四奖章。我们始终坚持人才</w:t>
      </w:r>
      <w:r>
        <w:rPr>
          <w:rFonts w:ascii="仿宋" w:eastAsia="仿宋" w:hAnsi="仿宋" w:cs="宋体" w:hint="eastAsia"/>
          <w:kern w:val="0"/>
          <w:sz w:val="32"/>
          <w:szCs w:val="32"/>
        </w:rPr>
        <w:t>强</w:t>
      </w:r>
      <w:r>
        <w:rPr>
          <w:rFonts w:ascii="仿宋" w:eastAsia="仿宋" w:hAnsi="仿宋" w:cs="宋体" w:hint="eastAsia"/>
          <w:kern w:val="0"/>
          <w:sz w:val="32"/>
          <w:szCs w:val="32"/>
        </w:rPr>
        <w:t>企的战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略，注重以人为本，保障发展成果与员工共享、提供具备竞争力的薪酬福利，开展丰富多彩的活动，注重每一位成员的幸福感提升。</w:t>
      </w:r>
    </w:p>
    <w:p w14:paraId="033B9DD9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展望未来，公司将以积极的姿态面对新时代的机遇和挑战，未雨绸缪，激流勇进，真诚希望有建筑梦想的优秀毕业生选择二公司，共筑美好明天。</w:t>
      </w:r>
    </w:p>
    <w:p w14:paraId="212344D5" w14:textId="77777777" w:rsidR="00634A41" w:rsidRDefault="00634A41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61145F4B" w14:textId="77777777" w:rsidR="00634A41" w:rsidRDefault="007801B3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招聘信息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14:paraId="6598AEC3" w14:textId="77777777" w:rsidR="00634A41" w:rsidRDefault="007801B3">
      <w:pPr>
        <w:spacing w:line="560" w:lineRule="exact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一、招聘对象</w:t>
      </w:r>
    </w:p>
    <w:p w14:paraId="2D756BF9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02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届海内外</w:t>
      </w:r>
      <w:r>
        <w:rPr>
          <w:rFonts w:ascii="仿宋" w:eastAsia="仿宋" w:hAnsi="仿宋" w:cs="宋体" w:hint="eastAsia"/>
          <w:kern w:val="0"/>
          <w:sz w:val="32"/>
          <w:szCs w:val="32"/>
        </w:rPr>
        <w:t>全日制</w:t>
      </w:r>
      <w:r>
        <w:rPr>
          <w:rFonts w:ascii="仿宋" w:eastAsia="仿宋" w:hAnsi="仿宋" w:cs="宋体" w:hint="eastAsia"/>
          <w:kern w:val="0"/>
          <w:sz w:val="32"/>
          <w:szCs w:val="32"/>
        </w:rPr>
        <w:t>本科及以上学历应届毕业生</w:t>
      </w:r>
    </w:p>
    <w:p w14:paraId="0CBBEFF9" w14:textId="77777777" w:rsidR="00634A41" w:rsidRDefault="007801B3">
      <w:pPr>
        <w:spacing w:line="560" w:lineRule="exact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二、招聘岗位及专业需求</w:t>
      </w:r>
    </w:p>
    <w:p w14:paraId="20F1E5FF" w14:textId="77777777" w:rsidR="00634A41" w:rsidRDefault="007801B3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bookmarkStart w:id="1" w:name="_Hlk49439896"/>
      <w:r>
        <w:rPr>
          <w:rFonts w:ascii="仿宋" w:eastAsia="仿宋" w:hAnsi="仿宋" w:hint="eastAsia"/>
          <w:sz w:val="32"/>
          <w:szCs w:val="32"/>
        </w:rPr>
        <w:t>工程技术类：土木工程、道路与桥梁工程、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公路工程、城市地下空间工程、工程力学、工程管理、工程造价、材料科学与工程、安全工程、测绘工程、机械设计制造及自动化等相关专业。</w:t>
      </w:r>
    </w:p>
    <w:p w14:paraId="7B112680" w14:textId="77777777" w:rsidR="00634A41" w:rsidRDefault="007801B3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机电安装类：电气工程及其自动化、</w:t>
      </w:r>
      <w:r>
        <w:rPr>
          <w:rFonts w:ascii="仿宋" w:eastAsia="仿宋" w:hAnsi="仿宋" w:cs="宋体" w:hint="eastAsia"/>
          <w:kern w:val="0"/>
          <w:sz w:val="32"/>
          <w:szCs w:val="32"/>
        </w:rPr>
        <w:t>自动化、建筑环境与能源应用工程</w:t>
      </w:r>
      <w:r>
        <w:rPr>
          <w:rFonts w:ascii="仿宋" w:eastAsia="仿宋" w:hAnsi="仿宋" w:cs="宋体" w:hint="eastAsia"/>
          <w:kern w:val="0"/>
          <w:sz w:val="32"/>
          <w:szCs w:val="32"/>
        </w:rPr>
        <w:t>、给排水科学与工程等相关专业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5BFEE58C" w14:textId="77777777" w:rsidR="00634A41" w:rsidRDefault="007801B3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建筑设计</w:t>
      </w:r>
      <w:r>
        <w:rPr>
          <w:rFonts w:ascii="仿宋" w:eastAsia="仿宋" w:hAnsi="仿宋" w:cs="宋体" w:hint="eastAsia"/>
          <w:kern w:val="0"/>
          <w:sz w:val="32"/>
          <w:szCs w:val="32"/>
        </w:rPr>
        <w:t>类：建筑学、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城乡规划</w:t>
      </w:r>
      <w:r>
        <w:rPr>
          <w:rFonts w:ascii="仿宋" w:eastAsia="仿宋" w:hAnsi="仿宋" w:cs="宋体" w:hint="eastAsia"/>
          <w:kern w:val="0"/>
          <w:sz w:val="32"/>
          <w:szCs w:val="32"/>
        </w:rPr>
        <w:t>等相关专业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5CB91F2C" w14:textId="77777777" w:rsidR="00634A41" w:rsidRDefault="007801B3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装饰智能类：建筑电气与智能化、通信工程、物联网工程、</w:t>
      </w:r>
      <w:r>
        <w:rPr>
          <w:rFonts w:ascii="仿宋" w:eastAsia="仿宋" w:hAnsi="仿宋" w:cs="宋体" w:hint="eastAsia"/>
          <w:color w:val="00B0F0"/>
          <w:kern w:val="0"/>
          <w:sz w:val="32"/>
          <w:szCs w:val="32"/>
        </w:rPr>
        <w:t>软件工程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电子信息工程等相关专业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44EDC9BA" w14:textId="77777777" w:rsidR="00634A41" w:rsidRDefault="007801B3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风景园林类：</w:t>
      </w:r>
      <w:r>
        <w:rPr>
          <w:rFonts w:ascii="仿宋" w:eastAsia="仿宋" w:hAnsi="仿宋" w:cs="宋体" w:hint="eastAsia"/>
          <w:kern w:val="0"/>
          <w:sz w:val="32"/>
          <w:szCs w:val="32"/>
        </w:rPr>
        <w:t>风景园林</w:t>
      </w:r>
      <w:r>
        <w:rPr>
          <w:rFonts w:ascii="仿宋" w:eastAsia="仿宋" w:hAnsi="仿宋" w:cs="宋体" w:hint="eastAsia"/>
          <w:kern w:val="0"/>
          <w:sz w:val="32"/>
          <w:szCs w:val="32"/>
        </w:rPr>
        <w:t>、环境科学与工程、环境工程、环境生态工程、</w:t>
      </w:r>
      <w:r>
        <w:rPr>
          <w:rFonts w:ascii="仿宋" w:eastAsia="仿宋" w:hAnsi="仿宋" w:cs="宋体" w:hint="eastAsia"/>
          <w:color w:val="00B0F0"/>
          <w:kern w:val="0"/>
          <w:sz w:val="32"/>
          <w:szCs w:val="32"/>
        </w:rPr>
        <w:t>植物保护、园林植物与观赏园艺、园艺、设施农业科学与工程、草业科学、草坪科学与工程</w:t>
      </w:r>
      <w:r>
        <w:rPr>
          <w:rFonts w:ascii="仿宋" w:eastAsia="仿宋" w:hAnsi="仿宋" w:cs="宋体" w:hint="eastAsia"/>
          <w:kern w:val="0"/>
          <w:sz w:val="32"/>
          <w:szCs w:val="32"/>
        </w:rPr>
        <w:t>等相关专业。</w:t>
      </w:r>
    </w:p>
    <w:p w14:paraId="7160D03D" w14:textId="77777777" w:rsidR="00634A41" w:rsidRDefault="007801B3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职能管理类：企业管理、法学、会计学、财务管理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t>、人力资源管理、新闻学、汉语言文学、市场营销等相关专业。</w:t>
      </w:r>
    </w:p>
    <w:bookmarkEnd w:id="1"/>
    <w:p w14:paraId="2A21B50A" w14:textId="77777777" w:rsidR="00634A41" w:rsidRDefault="007801B3">
      <w:pPr>
        <w:spacing w:line="560" w:lineRule="exact"/>
        <w:ind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三、应聘方式</w:t>
      </w:r>
    </w:p>
    <w:p w14:paraId="6A2B044A" w14:textId="77777777" w:rsidR="00634A41" w:rsidRDefault="007801B3">
      <w:pPr>
        <w:spacing w:line="560" w:lineRule="exact"/>
        <w:ind w:firstLine="640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本院校联系人及简历投递邮箱</w:t>
      </w:r>
    </w:p>
    <w:p w14:paraId="0F508BEA" w14:textId="14E3D7D0" w:rsidR="00634A41" w:rsidRDefault="007801B3">
      <w:pPr>
        <w:spacing w:line="560" w:lineRule="exact"/>
        <w:ind w:firstLine="64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联系人：马浩然</w:t>
      </w:r>
    </w:p>
    <w:p w14:paraId="20143B3E" w14:textId="05B490BD" w:rsidR="00634A41" w:rsidRDefault="007801B3">
      <w:pPr>
        <w:spacing w:line="560" w:lineRule="exact"/>
        <w:ind w:firstLine="64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联系方式：</w:t>
      </w:r>
      <w:r>
        <w:rPr>
          <w:rFonts w:ascii="仿宋" w:eastAsia="仿宋" w:hAnsi="仿宋" w:cs="宋体"/>
          <w:b/>
          <w:bCs/>
          <w:kern w:val="0"/>
          <w:sz w:val="32"/>
          <w:szCs w:val="32"/>
        </w:rPr>
        <w:t>17640692502</w:t>
      </w:r>
    </w:p>
    <w:p w14:paraId="43318BF2" w14:textId="29F15EC6" w:rsidR="00634A41" w:rsidRDefault="007801B3">
      <w:pPr>
        <w:spacing w:line="560" w:lineRule="exact"/>
        <w:ind w:firstLine="64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简历投递邮箱：</w:t>
      </w:r>
      <w:r>
        <w:rPr>
          <w:rFonts w:ascii="仿宋" w:eastAsia="仿宋" w:hAnsi="仿宋" w:cs="宋体"/>
          <w:b/>
          <w:bCs/>
          <w:kern w:val="0"/>
          <w:sz w:val="32"/>
          <w:szCs w:val="32"/>
        </w:rPr>
        <w:t>782002927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@qq</w:t>
      </w:r>
      <w:r>
        <w:rPr>
          <w:rFonts w:ascii="仿宋" w:eastAsia="仿宋" w:hAnsi="仿宋" w:cs="宋体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com</w:t>
      </w:r>
    </w:p>
    <w:p w14:paraId="5ED29542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简历命名格式：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毕业院校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-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专业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-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姓名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-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联系方式</w:t>
      </w:r>
    </w:p>
    <w:p w14:paraId="4966FA85" w14:textId="4A35361C" w:rsidR="00634A41" w:rsidRPr="007801B3" w:rsidRDefault="007801B3" w:rsidP="007801B3">
      <w:pPr>
        <w:spacing w:line="560" w:lineRule="exact"/>
        <w:ind w:firstLine="640"/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其他投递方式：</w:t>
      </w:r>
    </w:p>
    <w:p w14:paraId="0EA58EC5" w14:textId="5317917C" w:rsidR="00634A41" w:rsidRDefault="007801B3">
      <w:pPr>
        <w:spacing w:line="560" w:lineRule="exact"/>
        <w:ind w:firstLine="64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）交流群（入群方式备注毕业院校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-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-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姓名）</w:t>
      </w:r>
    </w:p>
    <w:p w14:paraId="0062D5DD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noProof/>
          <w:kern w:val="0"/>
          <w:sz w:val="32"/>
          <w:szCs w:val="32"/>
        </w:rPr>
        <w:drawing>
          <wp:anchor distT="0" distB="0" distL="114935" distR="114935" simplePos="0" relativeHeight="251660288" behindDoc="0" locked="0" layoutInCell="1" allowOverlap="1" wp14:anchorId="43DE6B56" wp14:editId="46C8A406">
            <wp:simplePos x="0" y="0"/>
            <wp:positionH relativeFrom="column">
              <wp:posOffset>1880870</wp:posOffset>
            </wp:positionH>
            <wp:positionV relativeFrom="paragraph">
              <wp:posOffset>251460</wp:posOffset>
            </wp:positionV>
            <wp:extent cx="1871980" cy="2402840"/>
            <wp:effectExtent l="0" t="0" r="7620" b="10160"/>
            <wp:wrapNone/>
            <wp:docPr id="4" name="图片 4" descr="八局二公司2023届校园招聘交流群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八局二公司2023届校园招聘交流群群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33EE6" w14:textId="77777777" w:rsidR="00634A41" w:rsidRDefault="00634A41">
      <w:pPr>
        <w:spacing w:line="560" w:lineRule="exact"/>
        <w:ind w:firstLine="640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</w:p>
    <w:p w14:paraId="7980DF8F" w14:textId="77777777" w:rsidR="00634A41" w:rsidRDefault="00634A41">
      <w:pPr>
        <w:spacing w:line="560" w:lineRule="exact"/>
        <w:ind w:firstLine="640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</w:p>
    <w:p w14:paraId="600D6FA7" w14:textId="77777777" w:rsidR="00634A41" w:rsidRDefault="00634A41">
      <w:pPr>
        <w:spacing w:line="560" w:lineRule="exact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</w:p>
    <w:p w14:paraId="7E81397F" w14:textId="77777777" w:rsidR="00634A41" w:rsidRDefault="00634A41">
      <w:pPr>
        <w:spacing w:line="560" w:lineRule="exact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</w:p>
    <w:p w14:paraId="3E87C98E" w14:textId="7669B7DF" w:rsidR="00634A41" w:rsidRDefault="00634A41">
      <w:pPr>
        <w:spacing w:line="560" w:lineRule="exact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</w:p>
    <w:p w14:paraId="50BFCED6" w14:textId="77777777" w:rsidR="007801B3" w:rsidRPr="007801B3" w:rsidRDefault="007801B3">
      <w:pPr>
        <w:spacing w:line="560" w:lineRule="exact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</w:p>
    <w:p w14:paraId="7A4C0F58" w14:textId="77777777" w:rsidR="00634A41" w:rsidRDefault="007801B3">
      <w:pPr>
        <w:spacing w:line="560" w:lineRule="exact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>
        <w:rPr>
          <w:rFonts w:ascii="黑体" w:eastAsia="黑体" w:hAnsi="黑体" w:cs="宋体"/>
          <w:kern w:val="0"/>
          <w:sz w:val="32"/>
          <w:szCs w:val="32"/>
        </w:rPr>
        <w:t>、其他</w:t>
      </w:r>
      <w:bookmarkEnd w:id="0"/>
    </w:p>
    <w:p w14:paraId="52F59D1A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未尽</w:t>
      </w:r>
      <w:r>
        <w:rPr>
          <w:rFonts w:ascii="仿宋" w:eastAsia="仿宋" w:hAnsi="仿宋" w:cs="宋体"/>
          <w:kern w:val="0"/>
          <w:sz w:val="32"/>
          <w:szCs w:val="32"/>
        </w:rPr>
        <w:t>事宜</w:t>
      </w:r>
      <w:r>
        <w:rPr>
          <w:rFonts w:ascii="仿宋" w:eastAsia="仿宋" w:hAnsi="仿宋" w:cs="宋体" w:hint="eastAsia"/>
          <w:kern w:val="0"/>
          <w:sz w:val="32"/>
          <w:szCs w:val="32"/>
        </w:rPr>
        <w:t>招聘组</w:t>
      </w:r>
      <w:r>
        <w:rPr>
          <w:rFonts w:ascii="仿宋" w:eastAsia="仿宋" w:hAnsi="仿宋" w:cs="宋体"/>
          <w:kern w:val="0"/>
          <w:sz w:val="32"/>
          <w:szCs w:val="32"/>
        </w:rPr>
        <w:t>会以</w:t>
      </w:r>
      <w:r>
        <w:rPr>
          <w:rFonts w:ascii="仿宋" w:eastAsia="仿宋" w:hAnsi="仿宋" w:cs="宋体" w:hint="eastAsia"/>
          <w:kern w:val="0"/>
          <w:sz w:val="32"/>
          <w:szCs w:val="32"/>
        </w:rPr>
        <w:t>电话</w:t>
      </w:r>
      <w:r>
        <w:rPr>
          <w:rFonts w:ascii="仿宋" w:eastAsia="仿宋" w:hAnsi="仿宋" w:cs="宋体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短信或</w:t>
      </w:r>
      <w:r>
        <w:rPr>
          <w:rFonts w:ascii="仿宋" w:eastAsia="仿宋" w:hAnsi="仿宋" w:cs="宋体"/>
          <w:kern w:val="0"/>
          <w:sz w:val="32"/>
          <w:szCs w:val="32"/>
        </w:rPr>
        <w:t>邮件的形式通知，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烦请</w:t>
      </w:r>
      <w:r>
        <w:rPr>
          <w:rFonts w:ascii="仿宋" w:eastAsia="仿宋" w:hAnsi="仿宋" w:cs="宋体"/>
          <w:kern w:val="0"/>
          <w:sz w:val="32"/>
          <w:szCs w:val="32"/>
        </w:rPr>
        <w:t>有意应聘的毕业生务必保持通讯</w:t>
      </w:r>
      <w:r>
        <w:rPr>
          <w:rFonts w:ascii="仿宋" w:eastAsia="仿宋" w:hAnsi="仿宋" w:cs="宋体" w:hint="eastAsia"/>
          <w:kern w:val="0"/>
          <w:sz w:val="32"/>
          <w:szCs w:val="32"/>
        </w:rPr>
        <w:t>通畅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14:paraId="3398CB48" w14:textId="77777777" w:rsidR="00634A41" w:rsidRDefault="007801B3">
      <w:pPr>
        <w:spacing w:line="560" w:lineRule="exac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中建</w:t>
      </w:r>
      <w:r>
        <w:rPr>
          <w:rFonts w:ascii="仿宋" w:eastAsia="仿宋" w:hAnsi="仿宋" w:cs="宋体"/>
          <w:kern w:val="0"/>
          <w:sz w:val="32"/>
          <w:szCs w:val="32"/>
        </w:rPr>
        <w:t>八局二公司期待您的加入！</w:t>
      </w:r>
    </w:p>
    <w:p w14:paraId="07BB6506" w14:textId="77777777" w:rsidR="00634A41" w:rsidRDefault="007801B3">
      <w:pPr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</w:p>
    <w:p w14:paraId="3B1F3ED1" w14:textId="77777777" w:rsidR="00634A41" w:rsidRDefault="007801B3">
      <w:pPr>
        <w:wordWrap w:val="0"/>
        <w:spacing w:line="560" w:lineRule="exact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中建</w:t>
      </w:r>
      <w:r>
        <w:rPr>
          <w:rFonts w:ascii="仿宋" w:eastAsia="仿宋" w:hAnsi="仿宋" w:cs="宋体"/>
          <w:kern w:val="0"/>
          <w:sz w:val="32"/>
          <w:szCs w:val="32"/>
        </w:rPr>
        <w:t>八局二公司校园招聘组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</w:p>
    <w:p w14:paraId="38B9B523" w14:textId="77777777" w:rsidR="00634A41" w:rsidRDefault="007801B3">
      <w:pPr>
        <w:wordWrap w:val="0"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</w:t>
      </w:r>
    </w:p>
    <w:p w14:paraId="4766D80E" w14:textId="77777777" w:rsidR="00634A41" w:rsidRDefault="007801B3">
      <w:pPr>
        <w:spacing w:line="560" w:lineRule="exact"/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 xml:space="preserve">                             </w:t>
      </w:r>
    </w:p>
    <w:sectPr w:rsidR="00634A41">
      <w:pgSz w:w="11906" w:h="16838"/>
      <w:pgMar w:top="2098" w:right="1418" w:bottom="153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7A"/>
    <w:rsid w:val="00003F1F"/>
    <w:rsid w:val="00012410"/>
    <w:rsid w:val="000E615A"/>
    <w:rsid w:val="001078EF"/>
    <w:rsid w:val="001171BA"/>
    <w:rsid w:val="00124910"/>
    <w:rsid w:val="00130927"/>
    <w:rsid w:val="00145AF3"/>
    <w:rsid w:val="001A6D8C"/>
    <w:rsid w:val="001C0002"/>
    <w:rsid w:val="001C51B1"/>
    <w:rsid w:val="001E4138"/>
    <w:rsid w:val="0021751A"/>
    <w:rsid w:val="002268BA"/>
    <w:rsid w:val="00241572"/>
    <w:rsid w:val="002D31DC"/>
    <w:rsid w:val="002F50CE"/>
    <w:rsid w:val="002F5156"/>
    <w:rsid w:val="0037235F"/>
    <w:rsid w:val="003726E6"/>
    <w:rsid w:val="003A6AF4"/>
    <w:rsid w:val="003C4966"/>
    <w:rsid w:val="003E4677"/>
    <w:rsid w:val="003E68C9"/>
    <w:rsid w:val="003F17E2"/>
    <w:rsid w:val="003F2F20"/>
    <w:rsid w:val="004008C6"/>
    <w:rsid w:val="00424B96"/>
    <w:rsid w:val="004467B3"/>
    <w:rsid w:val="00457A59"/>
    <w:rsid w:val="004A1EA8"/>
    <w:rsid w:val="004D0FBA"/>
    <w:rsid w:val="004D420C"/>
    <w:rsid w:val="004F210B"/>
    <w:rsid w:val="005047E2"/>
    <w:rsid w:val="00520642"/>
    <w:rsid w:val="00541CC4"/>
    <w:rsid w:val="00546206"/>
    <w:rsid w:val="005B3D04"/>
    <w:rsid w:val="005E4561"/>
    <w:rsid w:val="005F35AE"/>
    <w:rsid w:val="00613FBD"/>
    <w:rsid w:val="00634A41"/>
    <w:rsid w:val="0064023B"/>
    <w:rsid w:val="006471A2"/>
    <w:rsid w:val="00676211"/>
    <w:rsid w:val="00692615"/>
    <w:rsid w:val="006A087A"/>
    <w:rsid w:val="006A146E"/>
    <w:rsid w:val="006B2826"/>
    <w:rsid w:val="006B5362"/>
    <w:rsid w:val="006C623E"/>
    <w:rsid w:val="006D3E70"/>
    <w:rsid w:val="00707EC5"/>
    <w:rsid w:val="007145B2"/>
    <w:rsid w:val="00721509"/>
    <w:rsid w:val="00723807"/>
    <w:rsid w:val="007307E6"/>
    <w:rsid w:val="0074341E"/>
    <w:rsid w:val="007801B3"/>
    <w:rsid w:val="00797F1D"/>
    <w:rsid w:val="007C72A1"/>
    <w:rsid w:val="007D5AA4"/>
    <w:rsid w:val="007F638B"/>
    <w:rsid w:val="00811017"/>
    <w:rsid w:val="0081142A"/>
    <w:rsid w:val="00843237"/>
    <w:rsid w:val="0087139C"/>
    <w:rsid w:val="0089690B"/>
    <w:rsid w:val="008D5C87"/>
    <w:rsid w:val="00906EB8"/>
    <w:rsid w:val="009176FA"/>
    <w:rsid w:val="00917D04"/>
    <w:rsid w:val="00923502"/>
    <w:rsid w:val="009370CA"/>
    <w:rsid w:val="00956310"/>
    <w:rsid w:val="00965E5F"/>
    <w:rsid w:val="00970FF0"/>
    <w:rsid w:val="0099526C"/>
    <w:rsid w:val="009E1DE8"/>
    <w:rsid w:val="009F0E0B"/>
    <w:rsid w:val="00A447A5"/>
    <w:rsid w:val="00A96CEC"/>
    <w:rsid w:val="00AA5052"/>
    <w:rsid w:val="00AD145C"/>
    <w:rsid w:val="00AD5E0B"/>
    <w:rsid w:val="00B11B7A"/>
    <w:rsid w:val="00B222FF"/>
    <w:rsid w:val="00B236AA"/>
    <w:rsid w:val="00B27865"/>
    <w:rsid w:val="00B500F7"/>
    <w:rsid w:val="00B63573"/>
    <w:rsid w:val="00B97F34"/>
    <w:rsid w:val="00BB2758"/>
    <w:rsid w:val="00BC3761"/>
    <w:rsid w:val="00BC4527"/>
    <w:rsid w:val="00BE0C1C"/>
    <w:rsid w:val="00BE106F"/>
    <w:rsid w:val="00BE16B7"/>
    <w:rsid w:val="00C06436"/>
    <w:rsid w:val="00C30951"/>
    <w:rsid w:val="00C51163"/>
    <w:rsid w:val="00C93645"/>
    <w:rsid w:val="00CA19DD"/>
    <w:rsid w:val="00CA4047"/>
    <w:rsid w:val="00CA76CD"/>
    <w:rsid w:val="00D037B1"/>
    <w:rsid w:val="00D141C2"/>
    <w:rsid w:val="00D27AB6"/>
    <w:rsid w:val="00D505E0"/>
    <w:rsid w:val="00D50BB6"/>
    <w:rsid w:val="00D5749E"/>
    <w:rsid w:val="00D973A2"/>
    <w:rsid w:val="00DB527A"/>
    <w:rsid w:val="00DB5842"/>
    <w:rsid w:val="00DC79F5"/>
    <w:rsid w:val="00DE4A56"/>
    <w:rsid w:val="00E52E9A"/>
    <w:rsid w:val="00EC0D78"/>
    <w:rsid w:val="00EE5C59"/>
    <w:rsid w:val="00F01EB9"/>
    <w:rsid w:val="00F10586"/>
    <w:rsid w:val="00F11FE2"/>
    <w:rsid w:val="00F244F9"/>
    <w:rsid w:val="00F76356"/>
    <w:rsid w:val="00F76B62"/>
    <w:rsid w:val="00F9173A"/>
    <w:rsid w:val="00FC2AF1"/>
    <w:rsid w:val="00FF2CAD"/>
    <w:rsid w:val="087D694F"/>
    <w:rsid w:val="0C7E4B5D"/>
    <w:rsid w:val="130E5FCE"/>
    <w:rsid w:val="137B645B"/>
    <w:rsid w:val="13AB0F24"/>
    <w:rsid w:val="152862A2"/>
    <w:rsid w:val="1A472BD7"/>
    <w:rsid w:val="1BF655BC"/>
    <w:rsid w:val="39315CB7"/>
    <w:rsid w:val="3EF065BB"/>
    <w:rsid w:val="40DB06BF"/>
    <w:rsid w:val="4E7A6DE0"/>
    <w:rsid w:val="4E8C4011"/>
    <w:rsid w:val="5E4D7CCD"/>
    <w:rsid w:val="61634F11"/>
    <w:rsid w:val="65C76F22"/>
    <w:rsid w:val="6A461BD5"/>
    <w:rsid w:val="74C8282A"/>
    <w:rsid w:val="77EE40A3"/>
    <w:rsid w:val="7E6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6572C7"/>
  <w15:docId w15:val="{7FD4D08E-AA34-CF45-81B4-EC6FB1DD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Helvetica" w:hAnsi="Helvetica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200</Words>
  <Characters>1145</Characters>
  <Application>Microsoft Office Word</Application>
  <DocSecurity>0</DocSecurity>
  <Lines>9</Lines>
  <Paragraphs>2</Paragraphs>
  <ScaleCrop>false</ScaleCrop>
  <Company>Hewlett-Packard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liusong</dc:creator>
  <cp:lastModifiedBy>马 浩然</cp:lastModifiedBy>
  <cp:revision>60</cp:revision>
  <cp:lastPrinted>2018-01-02T07:30:00Z</cp:lastPrinted>
  <dcterms:created xsi:type="dcterms:W3CDTF">2017-08-22T01:55:00Z</dcterms:created>
  <dcterms:modified xsi:type="dcterms:W3CDTF">2022-09-23T09:39:00Z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C51FF904ABCB446AAF15416B904D2C6E</vt:lpwstr>
  </property>
</Properties>
</file>