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6F0D1" w14:textId="6995EB3F" w:rsidR="00293D31" w:rsidRPr="0097107B" w:rsidRDefault="00151EDC" w:rsidP="0097107B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Times New Roman"/>
          <w:b/>
          <w:color w:val="0070C0"/>
          <w:sz w:val="32"/>
          <w:szCs w:val="32"/>
        </w:rPr>
      </w:pPr>
      <w:r>
        <w:rPr>
          <w:rFonts w:ascii="微软雅黑" w:eastAsia="微软雅黑" w:hAnsi="微软雅黑" w:cs="Times New Roman" w:hint="eastAsia"/>
          <w:b/>
          <w:color w:val="0070C0"/>
          <w:sz w:val="32"/>
          <w:szCs w:val="32"/>
        </w:rPr>
        <w:t>研后</w:t>
      </w:r>
      <w:r w:rsidR="000D3505">
        <w:rPr>
          <w:rFonts w:ascii="微软雅黑" w:eastAsia="微软雅黑" w:hAnsi="微软雅黑" w:cs="Times New Roman" w:hint="eastAsia"/>
          <w:b/>
          <w:color w:val="0070C0"/>
          <w:sz w:val="32"/>
          <w:szCs w:val="32"/>
        </w:rPr>
        <w:t>寒假</w:t>
      </w:r>
      <w:r>
        <w:rPr>
          <w:rFonts w:ascii="微软雅黑" w:eastAsia="微软雅黑" w:hAnsi="微软雅黑" w:cs="Times New Roman" w:hint="eastAsia"/>
          <w:b/>
          <w:color w:val="0070C0"/>
          <w:sz w:val="32"/>
          <w:szCs w:val="32"/>
        </w:rPr>
        <w:t>专场</w:t>
      </w:r>
      <w:r w:rsidR="0097107B" w:rsidRPr="0097107B">
        <w:rPr>
          <w:rFonts w:ascii="微软雅黑" w:eastAsia="微软雅黑" w:hAnsi="微软雅黑" w:cs="Times New Roman" w:hint="eastAsia"/>
          <w:b/>
          <w:color w:val="0070C0"/>
          <w:sz w:val="32"/>
          <w:szCs w:val="32"/>
        </w:rPr>
        <w:t>｜京东方2022校园招聘</w:t>
      </w:r>
      <w:r w:rsidR="00723C9C">
        <w:rPr>
          <w:rFonts w:ascii="微软雅黑" w:eastAsia="微软雅黑" w:hAnsi="微软雅黑" w:cs="Times New Roman" w:hint="eastAsia"/>
          <w:b/>
          <w:color w:val="0070C0"/>
          <w:sz w:val="32"/>
          <w:szCs w:val="32"/>
        </w:rPr>
        <w:t>等你来！</w:t>
      </w:r>
    </w:p>
    <w:p w14:paraId="1902A208" w14:textId="262464CD" w:rsidR="0074468C" w:rsidRDefault="000438B1" w:rsidP="00CB535F">
      <w:pPr>
        <w:widowControl/>
        <w:adjustRightInd w:val="0"/>
        <w:snapToGrid w:val="0"/>
        <w:jc w:val="center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研后专场</w:t>
      </w:r>
      <w:r w:rsidR="00B15B58">
        <w:rPr>
          <w:rFonts w:ascii="微软雅黑" w:eastAsia="微软雅黑" w:hAnsi="微软雅黑" w:hint="eastAsia"/>
          <w:sz w:val="20"/>
          <w:szCs w:val="20"/>
        </w:rPr>
        <w:t>，暖冬</w:t>
      </w:r>
      <w:r w:rsidR="003B40ED">
        <w:rPr>
          <w:rFonts w:ascii="微软雅黑" w:eastAsia="微软雅黑" w:hAnsi="微软雅黑" w:hint="eastAsia"/>
          <w:sz w:val="20"/>
          <w:szCs w:val="20"/>
        </w:rPr>
        <w:t>进行时</w:t>
      </w:r>
      <w:r w:rsidR="00CB535F">
        <w:rPr>
          <w:rFonts w:ascii="微软雅黑" w:eastAsia="微软雅黑" w:hAnsi="微软雅黑" w:hint="eastAsia"/>
          <w:sz w:val="20"/>
          <w:szCs w:val="20"/>
        </w:rPr>
        <w:t>——</w:t>
      </w:r>
      <w:r w:rsidR="0074468C">
        <w:rPr>
          <w:rFonts w:ascii="微软雅黑" w:eastAsia="微软雅黑" w:hAnsi="微软雅黑" w:hint="eastAsia"/>
          <w:sz w:val="20"/>
          <w:szCs w:val="20"/>
        </w:rPr>
        <w:t>京东方校园招聘为你带来202</w:t>
      </w:r>
      <w:r w:rsidR="0074468C">
        <w:rPr>
          <w:rFonts w:ascii="微软雅黑" w:eastAsia="微软雅黑" w:hAnsi="微软雅黑"/>
          <w:sz w:val="20"/>
          <w:szCs w:val="20"/>
        </w:rPr>
        <w:t>2</w:t>
      </w:r>
      <w:r w:rsidR="0074468C">
        <w:rPr>
          <w:rFonts w:ascii="微软雅黑" w:eastAsia="微软雅黑" w:hAnsi="微软雅黑" w:hint="eastAsia"/>
          <w:sz w:val="20"/>
          <w:szCs w:val="20"/>
        </w:rPr>
        <w:t>年开年大礼！</w:t>
      </w:r>
    </w:p>
    <w:p w14:paraId="150EDE95" w14:textId="39CF0D4E" w:rsidR="0074468C" w:rsidRDefault="003B40ED" w:rsidP="0074468C">
      <w:pPr>
        <w:widowControl/>
        <w:adjustRightInd w:val="0"/>
        <w:snapToGrid w:val="0"/>
        <w:jc w:val="center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手持</w:t>
      </w:r>
      <w:r w:rsidR="00723C9C">
        <w:rPr>
          <w:rFonts w:ascii="微软雅黑" w:eastAsia="微软雅黑" w:hAnsi="微软雅黑" w:hint="eastAsia"/>
          <w:sz w:val="20"/>
          <w:szCs w:val="20"/>
        </w:rPr>
        <w:t>心仪</w:t>
      </w:r>
      <w:r w:rsidR="00B15B58">
        <w:rPr>
          <w:rFonts w:ascii="微软雅黑" w:eastAsia="微软雅黑" w:hAnsi="微软雅黑" w:hint="eastAsia"/>
          <w:sz w:val="20"/>
          <w:szCs w:val="20"/>
        </w:rPr>
        <w:t>offe</w:t>
      </w:r>
      <w:r w:rsidR="005B5F30">
        <w:rPr>
          <w:rFonts w:ascii="微软雅黑" w:eastAsia="微软雅黑" w:hAnsi="微软雅黑" w:hint="eastAsia"/>
          <w:sz w:val="20"/>
          <w:szCs w:val="20"/>
        </w:rPr>
        <w:t>r</w:t>
      </w:r>
      <w:r>
        <w:rPr>
          <w:rFonts w:ascii="微软雅黑" w:eastAsia="微软雅黑" w:hAnsi="微软雅黑" w:hint="eastAsia"/>
          <w:sz w:val="20"/>
          <w:szCs w:val="20"/>
        </w:rPr>
        <w:t>，安心</w:t>
      </w:r>
      <w:r w:rsidR="00B15B58">
        <w:rPr>
          <w:rFonts w:ascii="微软雅黑" w:eastAsia="微软雅黑" w:hAnsi="微软雅黑" w:hint="eastAsia"/>
          <w:sz w:val="20"/>
          <w:szCs w:val="20"/>
        </w:rPr>
        <w:t>回家过年</w:t>
      </w:r>
      <w:r w:rsidR="0074468C">
        <w:rPr>
          <w:rFonts w:ascii="微软雅黑" w:eastAsia="微软雅黑" w:hAnsi="微软雅黑" w:hint="eastAsia"/>
          <w:sz w:val="20"/>
          <w:szCs w:val="20"/>
        </w:rPr>
        <w:t>！</w:t>
      </w:r>
    </w:p>
    <w:p w14:paraId="767DAD27" w14:textId="77777777" w:rsidR="0074468C" w:rsidRDefault="0074468C" w:rsidP="0074468C">
      <w:pPr>
        <w:widowControl/>
        <w:adjustRightInd w:val="0"/>
        <w:snapToGrid w:val="0"/>
        <w:jc w:val="center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我们正在为“成为地球上最受人尊敬的伟大企业”而努力奋斗，BOE欢迎你的加入！</w:t>
      </w:r>
    </w:p>
    <w:p w14:paraId="2947D69D" w14:textId="1BDD5131" w:rsidR="00594F69" w:rsidRPr="00323837" w:rsidRDefault="00594F69" w:rsidP="00594F69">
      <w:pPr>
        <w:widowControl/>
        <w:shd w:val="clear" w:color="auto" w:fill="FFFFFF"/>
        <w:spacing w:line="360" w:lineRule="auto"/>
        <w:jc w:val="left"/>
        <w:rPr>
          <w:rFonts w:ascii="方正兰亭粗黑简体" w:eastAsia="方正兰亭粗黑简体" w:hAnsi="方正兰亭粗黑简体" w:cs="宋体"/>
          <w:color w:val="000000"/>
          <w:kern w:val="0"/>
          <w:sz w:val="24"/>
          <w:szCs w:val="24"/>
          <w:u w:val="single"/>
        </w:rPr>
      </w:pPr>
      <w:r>
        <w:rPr>
          <w:rFonts w:ascii="方正兰亭粗黑简体" w:eastAsia="方正兰亭粗黑简体" w:hAnsi="方正兰亭粗黑简体" w:cs="宋体" w:hint="eastAsia"/>
          <w:color w:val="000000"/>
          <w:kern w:val="0"/>
          <w:sz w:val="24"/>
          <w:szCs w:val="24"/>
          <w:u w:val="single"/>
        </w:rPr>
        <w:t>专场说明</w:t>
      </w:r>
    </w:p>
    <w:p w14:paraId="5EED6A60" w14:textId="77777777" w:rsidR="00594F69" w:rsidRDefault="00594F69" w:rsidP="00594F69">
      <w:pPr>
        <w:widowControl/>
        <w:shd w:val="clear" w:color="auto" w:fill="FFFFFF"/>
        <w:spacing w:line="360" w:lineRule="auto"/>
        <w:ind w:firstLineChars="200" w:firstLine="400"/>
        <w:jc w:val="left"/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</w:pPr>
      <w:r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考研结束，寒假来临，京东方校园招聘为大家带来寒假专场【线下活动】啦！在这里，你能来到公司，参观展厅、工艺流程，实地感受工作氛围与环境！参观公司生活区，提前体验“拎包入住”公司的环节！在现场还有专业工程师、资深H</w:t>
      </w:r>
      <w:r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>R</w:t>
      </w:r>
      <w:r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与你面对面沟通！还能直接现场面试哦！市内出行费用由公司承担，还在等什么呢！</w:t>
      </w:r>
    </w:p>
    <w:p w14:paraId="7E492790" w14:textId="49B5467E" w:rsidR="00594F69" w:rsidRPr="00594F69" w:rsidRDefault="00594F69" w:rsidP="00594F69">
      <w:pPr>
        <w:widowControl/>
        <w:shd w:val="clear" w:color="auto" w:fill="FFFFFF"/>
        <w:spacing w:line="360" w:lineRule="auto"/>
        <w:ind w:firstLineChars="200" w:firstLine="400"/>
        <w:jc w:val="left"/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</w:pPr>
      <w:r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专场时间及地点请看下文</w:t>
      </w:r>
      <w:r>
        <w:rPr>
          <w:rFonts w:ascii="Segoe UI Emoji" w:eastAsia="Segoe UI Emoji" w:hAnsi="Segoe UI Emoji" w:cs="Segoe UI Emoji"/>
          <w:color w:val="000000"/>
          <w:kern w:val="0"/>
          <w:sz w:val="20"/>
          <w:szCs w:val="20"/>
        </w:rPr>
        <w:t>↓↓↓</w:t>
      </w:r>
    </w:p>
    <w:p w14:paraId="5D052420" w14:textId="77777777" w:rsidR="00594F69" w:rsidRPr="00594F69" w:rsidRDefault="00594F69" w:rsidP="00CD76F8">
      <w:pPr>
        <w:widowControl/>
        <w:shd w:val="clear" w:color="auto" w:fill="FFFFFF"/>
        <w:spacing w:line="360" w:lineRule="auto"/>
        <w:jc w:val="left"/>
        <w:rPr>
          <w:rFonts w:ascii="方正兰亭粗黑简体" w:eastAsia="方正兰亭粗黑简体" w:hAnsi="方正兰亭粗黑简体" w:cs="宋体"/>
          <w:color w:val="000000"/>
          <w:kern w:val="0"/>
          <w:sz w:val="24"/>
          <w:szCs w:val="24"/>
          <w:u w:val="single"/>
        </w:rPr>
      </w:pPr>
    </w:p>
    <w:p w14:paraId="052DC759" w14:textId="577FCDC0" w:rsidR="00CD76F8" w:rsidRPr="00323837" w:rsidRDefault="00CD76F8" w:rsidP="00CD76F8">
      <w:pPr>
        <w:widowControl/>
        <w:shd w:val="clear" w:color="auto" w:fill="FFFFFF"/>
        <w:spacing w:line="360" w:lineRule="auto"/>
        <w:jc w:val="left"/>
        <w:rPr>
          <w:rFonts w:ascii="方正兰亭粗黑简体" w:eastAsia="方正兰亭粗黑简体" w:hAnsi="方正兰亭粗黑简体" w:cs="宋体"/>
          <w:color w:val="000000"/>
          <w:kern w:val="0"/>
          <w:sz w:val="24"/>
          <w:szCs w:val="24"/>
          <w:u w:val="single"/>
        </w:rPr>
      </w:pPr>
      <w:r w:rsidRPr="00323837">
        <w:rPr>
          <w:rFonts w:ascii="方正兰亭粗黑简体" w:eastAsia="方正兰亭粗黑简体" w:hAnsi="方正兰亭粗黑简体" w:cs="宋体" w:hint="eastAsia"/>
          <w:color w:val="000000"/>
          <w:kern w:val="0"/>
          <w:sz w:val="24"/>
          <w:szCs w:val="24"/>
          <w:u w:val="single"/>
        </w:rPr>
        <w:t>参与流程</w:t>
      </w:r>
    </w:p>
    <w:p w14:paraId="48456777" w14:textId="77777777" w:rsidR="00CD76F8" w:rsidRPr="00D0455F" w:rsidRDefault="00CD76F8" w:rsidP="00CD76F8">
      <w:pPr>
        <w:widowControl/>
        <w:adjustRightInd w:val="0"/>
        <w:snapToGrid w:val="0"/>
        <w:spacing w:beforeLines="50" w:before="156" w:afterLines="50" w:after="156"/>
        <w:jc w:val="left"/>
        <w:rPr>
          <w:rFonts w:ascii="方正兰亭粗黑简体" w:eastAsia="方正兰亭粗黑简体" w:hAnsi="方正兰亭粗黑简体" w:cs="宋体"/>
          <w:bCs/>
          <w:color w:val="000000"/>
          <w:kern w:val="0"/>
          <w:sz w:val="20"/>
          <w:szCs w:val="20"/>
        </w:rPr>
      </w:pPr>
      <w:r w:rsidRPr="00D0455F">
        <w:rPr>
          <w:rFonts w:ascii="方正兰亭粗黑简体" w:eastAsia="方正兰亭粗黑简体" w:hAnsi="方正兰亭粗黑简体" w:cs="宋体" w:hint="eastAsia"/>
          <w:bCs/>
          <w:color w:val="000000"/>
          <w:kern w:val="0"/>
          <w:sz w:val="20"/>
          <w:szCs w:val="20"/>
        </w:rPr>
        <w:t>线下活动时间及地点：</w:t>
      </w:r>
    </w:p>
    <w:p w14:paraId="2CD1D291" w14:textId="3C37445D" w:rsidR="00AB34E0" w:rsidRDefault="00CD76F8" w:rsidP="00CD76F8">
      <w:pPr>
        <w:widowControl/>
        <w:adjustRightInd w:val="0"/>
        <w:snapToGrid w:val="0"/>
        <w:spacing w:line="360" w:lineRule="auto"/>
        <w:jc w:val="left"/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</w:pP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1月18日：</w:t>
      </w:r>
      <w:r w:rsidR="00755061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合肥京东方显示技术有限公司、</w:t>
      </w: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成都京东方光电科技有限公司</w:t>
      </w:r>
      <w:r w:rsidR="00AB34E0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、武汉</w:t>
      </w:r>
      <w:r w:rsidR="00AB34E0"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京东方光电科技有限公司</w:t>
      </w:r>
    </w:p>
    <w:p w14:paraId="57CEF52D" w14:textId="0887D8AD" w:rsidR="00CD76F8" w:rsidRPr="00B37FE8" w:rsidRDefault="00CD76F8" w:rsidP="00CD76F8">
      <w:pPr>
        <w:widowControl/>
        <w:adjustRightInd w:val="0"/>
        <w:snapToGrid w:val="0"/>
        <w:spacing w:line="360" w:lineRule="auto"/>
        <w:jc w:val="left"/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</w:pP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1月20日：</w:t>
      </w:r>
      <w:r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绵</w:t>
      </w: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阳京东方光电科技有限公司、南京京东方显示技术有限公司、重庆京东方光电科技有限公司</w:t>
      </w:r>
    </w:p>
    <w:p w14:paraId="39A09E22" w14:textId="5D4FD380" w:rsidR="00CD76F8" w:rsidRPr="00AC7F0F" w:rsidRDefault="00CD76F8" w:rsidP="00CD76F8">
      <w:pPr>
        <w:widowControl/>
        <w:adjustRightInd w:val="0"/>
        <w:snapToGrid w:val="0"/>
        <w:spacing w:line="360" w:lineRule="auto"/>
        <w:jc w:val="left"/>
        <w:rPr>
          <w:rFonts w:ascii="方正兰亭黑简体" w:eastAsia="方正兰亭黑简体" w:hAnsi="方正兰亭黑简体" w:cs="宋体"/>
          <w:color w:val="0070C0"/>
          <w:kern w:val="0"/>
          <w:sz w:val="20"/>
          <w:szCs w:val="21"/>
        </w:rPr>
      </w:pPr>
      <w:r w:rsidRPr="00AC7F0F">
        <w:rPr>
          <w:rFonts w:ascii="方正兰亭黑简体" w:eastAsia="方正兰亭黑简体" w:hAnsi="方正兰亭黑简体" w:cs="宋体" w:hint="eastAsia"/>
          <w:color w:val="0070C0"/>
          <w:kern w:val="0"/>
          <w:sz w:val="18"/>
          <w:szCs w:val="21"/>
        </w:rPr>
        <w:t>（为防控疫情，此次线下活</w:t>
      </w:r>
      <w:r w:rsidRPr="002E5BA9">
        <w:rPr>
          <w:rFonts w:ascii="方正兰亭黑简体" w:eastAsia="方正兰亭黑简体" w:hAnsi="方正兰亭黑简体" w:cs="宋体" w:hint="eastAsia"/>
          <w:color w:val="0070C0"/>
          <w:kern w:val="0"/>
          <w:sz w:val="18"/>
          <w:szCs w:val="21"/>
        </w:rPr>
        <w:t>动仅限在合肥、成都、</w:t>
      </w:r>
      <w:r w:rsidR="00AB34E0">
        <w:rPr>
          <w:rFonts w:ascii="方正兰亭黑简体" w:eastAsia="方正兰亭黑简体" w:hAnsi="方正兰亭黑简体" w:cs="宋体" w:hint="eastAsia"/>
          <w:color w:val="0070C0"/>
          <w:kern w:val="0"/>
          <w:sz w:val="18"/>
          <w:szCs w:val="21"/>
        </w:rPr>
        <w:t>武汉、</w:t>
      </w:r>
      <w:r w:rsidRPr="002E5BA9">
        <w:rPr>
          <w:rFonts w:ascii="方正兰亭黑简体" w:eastAsia="方正兰亭黑简体" w:hAnsi="方正兰亭黑简体" w:cs="宋体" w:hint="eastAsia"/>
          <w:color w:val="0070C0"/>
          <w:kern w:val="0"/>
          <w:sz w:val="18"/>
          <w:szCs w:val="21"/>
        </w:rPr>
        <w:t>绵阳、南京、重庆</w:t>
      </w:r>
      <w:r w:rsidR="00AB34E0">
        <w:rPr>
          <w:rFonts w:ascii="方正兰亭黑简体" w:eastAsia="方正兰亭黑简体" w:hAnsi="方正兰亭黑简体" w:cs="宋体"/>
          <w:color w:val="0070C0"/>
          <w:kern w:val="0"/>
          <w:sz w:val="18"/>
          <w:szCs w:val="21"/>
        </w:rPr>
        <w:t>6</w:t>
      </w:r>
      <w:r w:rsidRPr="002E5BA9">
        <w:rPr>
          <w:rFonts w:ascii="方正兰亭黑简体" w:eastAsia="方正兰亭黑简体" w:hAnsi="方正兰亭黑简体" w:cs="宋体" w:hint="eastAsia"/>
          <w:color w:val="0070C0"/>
          <w:kern w:val="0"/>
          <w:sz w:val="18"/>
          <w:szCs w:val="21"/>
        </w:rPr>
        <w:t>座城市的本地同学参加，其</w:t>
      </w:r>
      <w:r>
        <w:rPr>
          <w:rFonts w:ascii="方正兰亭黑简体" w:eastAsia="方正兰亭黑简体" w:hAnsi="方正兰亭黑简体" w:cs="宋体" w:hint="eastAsia"/>
          <w:color w:val="0070C0"/>
          <w:kern w:val="0"/>
          <w:sz w:val="18"/>
          <w:szCs w:val="21"/>
        </w:rPr>
        <w:t>他城市</w:t>
      </w:r>
      <w:r w:rsidRPr="00AC7F0F">
        <w:rPr>
          <w:rFonts w:ascii="方正兰亭黑简体" w:eastAsia="方正兰亭黑简体" w:hAnsi="方正兰亭黑简体" w:cs="宋体" w:hint="eastAsia"/>
          <w:color w:val="0070C0"/>
          <w:kern w:val="0"/>
          <w:sz w:val="18"/>
          <w:szCs w:val="21"/>
        </w:rPr>
        <w:t>同学可同步参加线上活动）</w:t>
      </w:r>
    </w:p>
    <w:p w14:paraId="61DF4F92" w14:textId="77777777" w:rsidR="00CD76F8" w:rsidRPr="00B37FE8" w:rsidRDefault="00CD76F8" w:rsidP="00CD76F8">
      <w:pPr>
        <w:widowControl/>
        <w:adjustRightInd w:val="0"/>
        <w:snapToGrid w:val="0"/>
        <w:spacing w:beforeLines="50" w:before="156" w:afterLines="50" w:after="156"/>
        <w:jc w:val="left"/>
        <w:rPr>
          <w:rFonts w:ascii="方正兰亭粗黑简体" w:eastAsia="方正兰亭粗黑简体" w:hAnsi="方正兰亭粗黑简体" w:cs="宋体"/>
          <w:bCs/>
          <w:color w:val="000000"/>
          <w:kern w:val="0"/>
          <w:sz w:val="20"/>
          <w:szCs w:val="20"/>
        </w:rPr>
      </w:pPr>
      <w:r w:rsidRPr="00B37FE8">
        <w:rPr>
          <w:rFonts w:ascii="方正兰亭粗黑简体" w:eastAsia="方正兰亭粗黑简体" w:hAnsi="方正兰亭粗黑简体" w:cs="宋体" w:hint="eastAsia"/>
          <w:bCs/>
          <w:color w:val="000000"/>
          <w:kern w:val="0"/>
          <w:sz w:val="20"/>
          <w:szCs w:val="20"/>
        </w:rPr>
        <w:t>线下活动费用备注：</w:t>
      </w:r>
    </w:p>
    <w:p w14:paraId="4EFC9058" w14:textId="77777777" w:rsidR="00CD76F8" w:rsidRPr="00B37FE8" w:rsidRDefault="00CD76F8" w:rsidP="00CD76F8">
      <w:pPr>
        <w:widowControl/>
        <w:adjustRightInd w:val="0"/>
        <w:snapToGrid w:val="0"/>
        <w:spacing w:line="360" w:lineRule="auto"/>
        <w:jc w:val="left"/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</w:pP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活动当天司内行程产生的费用由公司承担；</w:t>
      </w:r>
    </w:p>
    <w:p w14:paraId="4A3A66EC" w14:textId="77777777" w:rsidR="00CD76F8" w:rsidRPr="00B37FE8" w:rsidRDefault="00CD76F8" w:rsidP="00CD76F8">
      <w:pPr>
        <w:widowControl/>
        <w:adjustRightInd w:val="0"/>
        <w:snapToGrid w:val="0"/>
        <w:spacing w:line="360" w:lineRule="auto"/>
        <w:jc w:val="left"/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</w:pP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报销往返车费（活动当日市内交通费用，每人</w:t>
      </w:r>
      <w:r w:rsidRPr="00594F69">
        <w:rPr>
          <w:rFonts w:ascii="方正兰亭黑简体" w:eastAsia="方正兰亭黑简体" w:hAnsi="方正兰亭黑简体" w:cs="宋体"/>
          <w:b/>
          <w:color w:val="000000"/>
          <w:kern w:val="0"/>
          <w:sz w:val="20"/>
          <w:szCs w:val="20"/>
        </w:rPr>
        <w:t>150</w:t>
      </w:r>
      <w:r w:rsidRPr="00594F69">
        <w:rPr>
          <w:rFonts w:ascii="方正兰亭黑简体" w:eastAsia="方正兰亭黑简体" w:hAnsi="方正兰亭黑简体" w:cs="宋体" w:hint="eastAsia"/>
          <w:b/>
          <w:color w:val="000000"/>
          <w:kern w:val="0"/>
          <w:sz w:val="20"/>
          <w:szCs w:val="20"/>
        </w:rPr>
        <w:t>元</w:t>
      </w: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额度）；</w:t>
      </w:r>
    </w:p>
    <w:p w14:paraId="3D8B353D" w14:textId="77777777" w:rsidR="00CD76F8" w:rsidRPr="00B37FE8" w:rsidRDefault="00CD76F8" w:rsidP="00CD76F8">
      <w:pPr>
        <w:widowControl/>
        <w:adjustRightInd w:val="0"/>
        <w:snapToGrid w:val="0"/>
        <w:spacing w:line="360" w:lineRule="auto"/>
        <w:jc w:val="left"/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</w:pPr>
      <w:r w:rsidRPr="00B37FE8"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>活动</w:t>
      </w: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2</w:t>
      </w:r>
      <w:r w:rsidRPr="00B37FE8"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>4</w:t>
      </w:r>
      <w:r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>小时内核酸</w:t>
      </w:r>
      <w:r w:rsidRPr="00B37FE8"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>费用</w:t>
      </w: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。</w:t>
      </w:r>
    </w:p>
    <w:p w14:paraId="20864645" w14:textId="44ACAA67" w:rsidR="00CD76F8" w:rsidRPr="00B37FE8" w:rsidRDefault="00CD76F8" w:rsidP="00CD76F8">
      <w:pPr>
        <w:widowControl/>
        <w:adjustRightInd w:val="0"/>
        <w:snapToGrid w:val="0"/>
        <w:spacing w:beforeLines="50" w:before="156" w:afterLines="50" w:after="156"/>
        <w:jc w:val="left"/>
        <w:rPr>
          <w:rFonts w:ascii="方正兰亭粗黑简体" w:eastAsia="方正兰亭粗黑简体" w:hAnsi="方正兰亭粗黑简体" w:cs="宋体"/>
          <w:bCs/>
          <w:color w:val="000000"/>
          <w:kern w:val="0"/>
          <w:sz w:val="20"/>
          <w:szCs w:val="20"/>
        </w:rPr>
      </w:pPr>
      <w:r w:rsidRPr="00B37FE8">
        <w:rPr>
          <w:rFonts w:ascii="方正兰亭粗黑简体" w:eastAsia="方正兰亭粗黑简体" w:hAnsi="方正兰亭粗黑简体" w:cs="宋体" w:hint="eastAsia"/>
          <w:bCs/>
          <w:color w:val="000000"/>
          <w:kern w:val="0"/>
          <w:sz w:val="20"/>
          <w:szCs w:val="20"/>
        </w:rPr>
        <w:t>线下活动报名链接</w:t>
      </w:r>
      <w:r w:rsidR="00594F69">
        <w:rPr>
          <w:rFonts w:ascii="方正兰亭粗黑简体" w:eastAsia="方正兰亭粗黑简体" w:hAnsi="方正兰亭粗黑简体" w:cs="宋体" w:hint="eastAsia"/>
          <w:bCs/>
          <w:color w:val="000000"/>
          <w:kern w:val="0"/>
          <w:sz w:val="20"/>
          <w:szCs w:val="20"/>
        </w:rPr>
        <w:t>or扫描二维码</w:t>
      </w:r>
      <w:r w:rsidRPr="00B37FE8">
        <w:rPr>
          <w:rFonts w:ascii="方正兰亭粗黑简体" w:eastAsia="方正兰亭粗黑简体" w:hAnsi="方正兰亭粗黑简体" w:cs="宋体" w:hint="eastAsia"/>
          <w:bCs/>
          <w:color w:val="000000"/>
          <w:kern w:val="0"/>
          <w:sz w:val="20"/>
          <w:szCs w:val="20"/>
        </w:rPr>
        <w:t>：</w:t>
      </w:r>
    </w:p>
    <w:p w14:paraId="5A428820" w14:textId="4A5E359A" w:rsidR="00CD76F8" w:rsidRDefault="001E1466" w:rsidP="00CD76F8">
      <w:pPr>
        <w:widowControl/>
        <w:adjustRightInd w:val="0"/>
        <w:snapToGrid w:val="0"/>
        <w:spacing w:beforeLines="50" w:before="156" w:afterLines="50" w:after="156"/>
        <w:jc w:val="left"/>
        <w:rPr>
          <w:rStyle w:val="a7"/>
          <w:rFonts w:ascii="方正兰亭黑简体" w:eastAsia="方正兰亭黑简体" w:hAnsi="方正兰亭黑简体" w:cs="宋体"/>
          <w:kern w:val="0"/>
          <w:sz w:val="20"/>
          <w:szCs w:val="20"/>
        </w:rPr>
      </w:pPr>
      <w:hyperlink r:id="rId8" w:history="1">
        <w:r w:rsidR="00CD76F8" w:rsidRPr="002F7088">
          <w:rPr>
            <w:rStyle w:val="a7"/>
            <w:rFonts w:ascii="方正兰亭黑简体" w:eastAsia="方正兰亭黑简体" w:hAnsi="方正兰亭黑简体" w:cs="宋体"/>
            <w:kern w:val="0"/>
            <w:sz w:val="20"/>
            <w:szCs w:val="20"/>
          </w:rPr>
          <w:t>https://www.wjx.cn/vj/trPp4Zg.aspx</w:t>
        </w:r>
      </w:hyperlink>
    </w:p>
    <w:p w14:paraId="1B3B2904" w14:textId="129FD41D" w:rsidR="00594F69" w:rsidRDefault="00594F69" w:rsidP="00CD76F8">
      <w:pPr>
        <w:widowControl/>
        <w:adjustRightInd w:val="0"/>
        <w:snapToGrid w:val="0"/>
        <w:spacing w:beforeLines="50" w:before="156" w:afterLines="50" w:after="156"/>
        <w:jc w:val="left"/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</w:pPr>
      <w:r>
        <w:rPr>
          <w:rFonts w:ascii="方正兰亭黑简体" w:eastAsia="方正兰亭黑简体" w:hAnsi="方正兰亭黑简体" w:cs="宋体"/>
          <w:noProof/>
          <w:color w:val="000000"/>
          <w:kern w:val="0"/>
          <w:sz w:val="20"/>
          <w:szCs w:val="20"/>
        </w:rPr>
        <w:drawing>
          <wp:inline distT="0" distB="0" distL="0" distR="0" wp14:anchorId="18990DEA" wp14:editId="185DC14B">
            <wp:extent cx="1428750" cy="1428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寒假专场二维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D2345" w14:textId="77777777" w:rsidR="00CD76F8" w:rsidRPr="00B37FE8" w:rsidRDefault="00CD76F8" w:rsidP="00CD76F8">
      <w:pPr>
        <w:widowControl/>
        <w:adjustRightInd w:val="0"/>
        <w:snapToGrid w:val="0"/>
        <w:spacing w:beforeLines="50" w:before="156" w:afterLines="50" w:after="156"/>
        <w:jc w:val="left"/>
        <w:rPr>
          <w:rFonts w:ascii="方正兰亭粗黑简体" w:eastAsia="方正兰亭粗黑简体" w:hAnsi="方正兰亭粗黑简体" w:cs="宋体"/>
          <w:bCs/>
          <w:color w:val="000000"/>
          <w:kern w:val="0"/>
          <w:sz w:val="20"/>
          <w:szCs w:val="20"/>
        </w:rPr>
      </w:pPr>
      <w:r w:rsidRPr="00B37FE8">
        <w:rPr>
          <w:rFonts w:ascii="方正兰亭粗黑简体" w:eastAsia="方正兰亭粗黑简体" w:hAnsi="方正兰亭粗黑简体" w:cs="宋体" w:hint="eastAsia"/>
          <w:bCs/>
          <w:color w:val="000000"/>
          <w:kern w:val="0"/>
          <w:sz w:val="20"/>
          <w:szCs w:val="20"/>
        </w:rPr>
        <w:t>线上活动时间及参与方式：</w:t>
      </w:r>
    </w:p>
    <w:p w14:paraId="06EEDA46" w14:textId="36F79580" w:rsidR="00CD76F8" w:rsidRPr="00B37FE8" w:rsidRDefault="00CD76F8" w:rsidP="00CD76F8">
      <w:pPr>
        <w:widowControl/>
        <w:adjustRightInd w:val="0"/>
        <w:snapToGrid w:val="0"/>
        <w:spacing w:line="360" w:lineRule="auto"/>
        <w:jc w:val="left"/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</w:pP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 xml:space="preserve">时间：1月18日&amp;1月20日 </w:t>
      </w:r>
      <w:r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>10:00</w:t>
      </w:r>
    </w:p>
    <w:p w14:paraId="1438587E" w14:textId="77777777" w:rsidR="00CD76F8" w:rsidRDefault="00CD76F8" w:rsidP="00CD76F8">
      <w:pPr>
        <w:widowControl/>
        <w:adjustRightInd w:val="0"/>
        <w:snapToGrid w:val="0"/>
        <w:spacing w:line="360" w:lineRule="auto"/>
        <w:jc w:val="left"/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</w:pPr>
      <w:r w:rsidRPr="00B37FE8"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>参与方式</w:t>
      </w: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：</w:t>
      </w:r>
      <w:r w:rsidRPr="00B37FE8"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>腾讯会议</w:t>
      </w:r>
    </w:p>
    <w:p w14:paraId="50A7A1EE" w14:textId="77777777" w:rsidR="00CD76F8" w:rsidRDefault="00CD76F8" w:rsidP="00CD76F8">
      <w:pPr>
        <w:widowControl/>
        <w:adjustRightInd w:val="0"/>
        <w:snapToGrid w:val="0"/>
        <w:spacing w:line="360" w:lineRule="auto"/>
        <w:jc w:val="left"/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</w:pPr>
      <w:r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>入会链接</w:t>
      </w:r>
      <w:r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 xml:space="preserve">&amp;ID：1月18日 </w:t>
      </w:r>
      <w:hyperlink r:id="rId10" w:history="1">
        <w:r w:rsidRPr="00FF21E0">
          <w:rPr>
            <w:rStyle w:val="a7"/>
            <w:rFonts w:ascii="方正兰亭黑简体" w:eastAsia="方正兰亭黑简体" w:hAnsi="方正兰亭黑简体" w:cs="宋体"/>
            <w:kern w:val="0"/>
            <w:sz w:val="20"/>
            <w:szCs w:val="20"/>
          </w:rPr>
          <w:t>https://meeting.tencent.com/dm/rCOXPviaJW4I</w:t>
        </w:r>
      </w:hyperlink>
      <w:r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 xml:space="preserve">  </w:t>
      </w:r>
      <w:r w:rsidRPr="00EB2FD3"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>773-756-574</w:t>
      </w:r>
    </w:p>
    <w:p w14:paraId="49FBFE3A" w14:textId="77777777" w:rsidR="00CD76F8" w:rsidRPr="00B37FE8" w:rsidRDefault="00CD76F8" w:rsidP="00CD76F8">
      <w:pPr>
        <w:widowControl/>
        <w:adjustRightInd w:val="0"/>
        <w:snapToGrid w:val="0"/>
        <w:spacing w:line="360" w:lineRule="auto"/>
        <w:jc w:val="left"/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</w:pPr>
      <w:r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 xml:space="preserve">              1月</w:t>
      </w:r>
      <w:r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 xml:space="preserve">20日 </w:t>
      </w:r>
      <w:hyperlink r:id="rId11" w:history="1">
        <w:r w:rsidRPr="00FF21E0">
          <w:rPr>
            <w:rStyle w:val="a7"/>
            <w:rFonts w:ascii="方正兰亭黑简体" w:eastAsia="方正兰亭黑简体" w:hAnsi="方正兰亭黑简体" w:cs="宋体"/>
            <w:kern w:val="0"/>
            <w:sz w:val="20"/>
            <w:szCs w:val="20"/>
          </w:rPr>
          <w:t>https://meeting.tencent.com/dm/zNjhTceesP5p</w:t>
        </w:r>
      </w:hyperlink>
      <w:r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 xml:space="preserve">  </w:t>
      </w:r>
      <w:r w:rsidRPr="00EB2FD3"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>122-615-089</w:t>
      </w:r>
    </w:p>
    <w:p w14:paraId="6354DDF2" w14:textId="77777777" w:rsidR="00CD76F8" w:rsidRPr="00B37FE8" w:rsidRDefault="00CD76F8" w:rsidP="00CD76F8">
      <w:pPr>
        <w:widowControl/>
        <w:adjustRightInd w:val="0"/>
        <w:snapToGrid w:val="0"/>
        <w:spacing w:beforeLines="50" w:before="156" w:afterLines="50" w:after="156"/>
        <w:jc w:val="left"/>
        <w:rPr>
          <w:rFonts w:ascii="方正兰亭粗黑简体" w:eastAsia="方正兰亭粗黑简体" w:hAnsi="方正兰亭粗黑简体" w:cs="宋体"/>
          <w:bCs/>
          <w:color w:val="000000"/>
          <w:kern w:val="0"/>
          <w:sz w:val="20"/>
          <w:szCs w:val="20"/>
        </w:rPr>
      </w:pPr>
      <w:r w:rsidRPr="00B37FE8">
        <w:rPr>
          <w:rFonts w:ascii="方正兰亭粗黑简体" w:eastAsia="方正兰亭粗黑简体" w:hAnsi="方正兰亭粗黑简体" w:cs="宋体" w:hint="eastAsia"/>
          <w:bCs/>
          <w:color w:val="000000"/>
          <w:kern w:val="0"/>
          <w:sz w:val="20"/>
          <w:szCs w:val="20"/>
        </w:rPr>
        <w:lastRenderedPageBreak/>
        <w:t>活动报名截止时间：</w:t>
      </w:r>
    </w:p>
    <w:p w14:paraId="49D375D0" w14:textId="42124C32" w:rsidR="00CD76F8" w:rsidRPr="00B37FE8" w:rsidRDefault="00CD76F8" w:rsidP="00CD76F8">
      <w:pPr>
        <w:widowControl/>
        <w:adjustRightInd w:val="0"/>
        <w:snapToGrid w:val="0"/>
        <w:spacing w:line="360" w:lineRule="auto"/>
        <w:jc w:val="left"/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</w:pP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202</w:t>
      </w:r>
      <w:r w:rsidRPr="00B37FE8"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>2</w:t>
      </w: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年1月1</w:t>
      </w:r>
      <w:r w:rsidR="00A03D48"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</w:rPr>
        <w:t>2</w:t>
      </w: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</w:rPr>
        <w:t>日</w:t>
      </w:r>
    </w:p>
    <w:p w14:paraId="505B91CA" w14:textId="77777777" w:rsidR="00CD76F8" w:rsidRPr="00B37FE8" w:rsidRDefault="00CD76F8" w:rsidP="00CD76F8">
      <w:pPr>
        <w:widowControl/>
        <w:adjustRightInd w:val="0"/>
        <w:snapToGrid w:val="0"/>
        <w:spacing w:line="360" w:lineRule="auto"/>
        <w:jc w:val="left"/>
        <w:rPr>
          <w:rFonts w:ascii="方正兰亭粗黑简体" w:eastAsia="方正兰亭粗黑简体" w:hAnsi="方正兰亭粗黑简体" w:cs="宋体"/>
          <w:color w:val="333333"/>
          <w:kern w:val="0"/>
          <w:sz w:val="20"/>
          <w:szCs w:val="20"/>
        </w:rPr>
      </w:pPr>
      <w:r w:rsidRPr="00B37FE8">
        <w:rPr>
          <w:rFonts w:ascii="方正兰亭粗黑简体" w:eastAsia="方正兰亭粗黑简体" w:hAnsi="方正兰亭粗黑简体" w:cs="宋体" w:hint="eastAsia"/>
          <w:color w:val="0070C0"/>
          <w:kern w:val="0"/>
          <w:sz w:val="20"/>
          <w:szCs w:val="20"/>
        </w:rPr>
        <w:t>PS:已网申的同学也请在活动链接中报名哟~后续我们将统一线上邀请~</w:t>
      </w:r>
      <w:r w:rsidRPr="00B37FE8">
        <w:rPr>
          <w:rFonts w:ascii="Cambria" w:eastAsia="方正兰亭粗黑简体" w:hAnsi="Cambria" w:cs="Cambria"/>
          <w:color w:val="333333"/>
          <w:kern w:val="0"/>
          <w:sz w:val="20"/>
          <w:szCs w:val="20"/>
        </w:rPr>
        <w:t> </w:t>
      </w:r>
    </w:p>
    <w:p w14:paraId="63F4DB6E" w14:textId="77777777" w:rsidR="00CD76F8" w:rsidRPr="00323837" w:rsidRDefault="00CD76F8" w:rsidP="00CD76F8">
      <w:pPr>
        <w:widowControl/>
        <w:shd w:val="clear" w:color="auto" w:fill="FFFFFF"/>
        <w:spacing w:line="360" w:lineRule="auto"/>
        <w:jc w:val="left"/>
        <w:rPr>
          <w:rFonts w:ascii="方正兰亭粗黑简体" w:eastAsia="方正兰亭粗黑简体" w:hAnsi="方正兰亭粗黑简体" w:cs="宋体"/>
          <w:color w:val="000000"/>
          <w:kern w:val="0"/>
          <w:sz w:val="24"/>
          <w:szCs w:val="24"/>
          <w:u w:val="single"/>
        </w:rPr>
      </w:pPr>
      <w:r w:rsidRPr="00323837">
        <w:rPr>
          <w:rFonts w:ascii="方正兰亭粗黑简体" w:eastAsia="方正兰亭粗黑简体" w:hAnsi="方正兰亭粗黑简体" w:cs="宋体" w:hint="eastAsia"/>
          <w:color w:val="000000"/>
          <w:kern w:val="0"/>
          <w:sz w:val="24"/>
          <w:szCs w:val="24"/>
          <w:u w:val="single"/>
        </w:rPr>
        <w:t>活动流程</w:t>
      </w:r>
      <w:bookmarkStart w:id="0" w:name="_GoBack"/>
      <w:bookmarkEnd w:id="0"/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045"/>
      </w:tblGrid>
      <w:tr w:rsidR="00CD76F8" w:rsidRPr="00B37FE8" w14:paraId="260059E0" w14:textId="77777777" w:rsidTr="005516F0">
        <w:trPr>
          <w:trHeight w:val="292"/>
          <w:jc w:val="center"/>
        </w:trPr>
        <w:tc>
          <w:tcPr>
            <w:tcW w:w="2626" w:type="dxa"/>
            <w:shd w:val="clear" w:color="000000" w:fill="538DD5"/>
            <w:noWrap/>
            <w:vAlign w:val="center"/>
            <w:hideMark/>
          </w:tcPr>
          <w:p w14:paraId="4392FE20" w14:textId="77777777" w:rsidR="00CD76F8" w:rsidRPr="00B37FE8" w:rsidRDefault="00CD76F8" w:rsidP="00F406AF">
            <w:pPr>
              <w:widowControl/>
              <w:jc w:val="center"/>
              <w:rPr>
                <w:rFonts w:ascii="方正兰亭黑简体" w:eastAsia="方正兰亭黑简体" w:hAnsi="方正兰亭黑简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37FE8">
              <w:rPr>
                <w:rFonts w:ascii="方正兰亭黑简体" w:eastAsia="方正兰亭黑简体" w:hAnsi="方正兰亭黑简体" w:cs="宋体" w:hint="eastAsia"/>
                <w:b/>
                <w:bCs/>
                <w:color w:val="FFFFFF"/>
                <w:kern w:val="0"/>
                <w:sz w:val="20"/>
                <w:szCs w:val="20"/>
              </w:rPr>
              <w:t>时间</w:t>
            </w:r>
          </w:p>
        </w:tc>
        <w:tc>
          <w:tcPr>
            <w:tcW w:w="6045" w:type="dxa"/>
            <w:shd w:val="clear" w:color="000000" w:fill="538DD5"/>
            <w:noWrap/>
            <w:vAlign w:val="center"/>
            <w:hideMark/>
          </w:tcPr>
          <w:p w14:paraId="792BF26E" w14:textId="77777777" w:rsidR="00CD76F8" w:rsidRPr="00B37FE8" w:rsidRDefault="00CD76F8" w:rsidP="00F406AF">
            <w:pPr>
              <w:widowControl/>
              <w:jc w:val="center"/>
              <w:rPr>
                <w:rFonts w:ascii="方正兰亭黑简体" w:eastAsia="方正兰亭黑简体" w:hAnsi="方正兰亭黑简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37FE8">
              <w:rPr>
                <w:rFonts w:ascii="方正兰亭黑简体" w:eastAsia="方正兰亭黑简体" w:hAnsi="方正兰亭黑简体" w:cs="宋体" w:hint="eastAsia"/>
                <w:b/>
                <w:bCs/>
                <w:color w:val="FFFFFF"/>
                <w:kern w:val="0"/>
                <w:sz w:val="20"/>
                <w:szCs w:val="20"/>
              </w:rPr>
              <w:t>活动内容</w:t>
            </w:r>
          </w:p>
        </w:tc>
      </w:tr>
      <w:tr w:rsidR="00CD76F8" w:rsidRPr="00B37FE8" w14:paraId="62011335" w14:textId="77777777" w:rsidTr="005516F0">
        <w:trPr>
          <w:trHeight w:val="335"/>
          <w:jc w:val="center"/>
        </w:trPr>
        <w:tc>
          <w:tcPr>
            <w:tcW w:w="2626" w:type="dxa"/>
            <w:shd w:val="clear" w:color="auto" w:fill="auto"/>
            <w:noWrap/>
            <w:vAlign w:val="center"/>
            <w:hideMark/>
          </w:tcPr>
          <w:p w14:paraId="7684C036" w14:textId="77777777" w:rsidR="00CD76F8" w:rsidRPr="00B37FE8" w:rsidRDefault="00CD76F8" w:rsidP="00F406AF">
            <w:pPr>
              <w:widowControl/>
              <w:jc w:val="center"/>
              <w:rPr>
                <w:rFonts w:ascii="方正兰亭黑简体" w:eastAsia="方正兰亭黑简体" w:hAnsi="方正兰亭黑简体" w:cs="宋体"/>
                <w:color w:val="000000"/>
                <w:kern w:val="0"/>
                <w:sz w:val="20"/>
                <w:szCs w:val="20"/>
              </w:rPr>
            </w:pPr>
            <w:r w:rsidRPr="00B37FE8">
              <w:rPr>
                <w:rFonts w:ascii="方正兰亭黑简体" w:eastAsia="方正兰亭黑简体" w:hAnsi="方正兰亭黑简体" w:cs="宋体" w:hint="eastAsia"/>
                <w:color w:val="000000"/>
                <w:kern w:val="0"/>
                <w:sz w:val="20"/>
                <w:szCs w:val="20"/>
              </w:rPr>
              <w:t>09:30—10:30</w:t>
            </w:r>
          </w:p>
        </w:tc>
        <w:tc>
          <w:tcPr>
            <w:tcW w:w="6045" w:type="dxa"/>
            <w:shd w:val="clear" w:color="auto" w:fill="auto"/>
            <w:noWrap/>
            <w:vAlign w:val="center"/>
            <w:hideMark/>
          </w:tcPr>
          <w:p w14:paraId="5DCECFA7" w14:textId="77777777" w:rsidR="00CD76F8" w:rsidRPr="00B37FE8" w:rsidRDefault="00CD76F8" w:rsidP="00F406AF">
            <w:pPr>
              <w:widowControl/>
              <w:jc w:val="center"/>
              <w:rPr>
                <w:rFonts w:ascii="方正兰亭黑简体" w:eastAsia="方正兰亭黑简体" w:hAnsi="方正兰亭黑简体" w:cs="宋体"/>
                <w:color w:val="000000"/>
                <w:kern w:val="0"/>
                <w:sz w:val="20"/>
                <w:szCs w:val="20"/>
              </w:rPr>
            </w:pPr>
            <w:r w:rsidRPr="00B37FE8">
              <w:rPr>
                <w:rFonts w:ascii="方正兰亭黑简体" w:eastAsia="方正兰亭黑简体" w:hAnsi="方正兰亭黑简体" w:cs="宋体" w:hint="eastAsia"/>
                <w:color w:val="000000"/>
                <w:kern w:val="0"/>
                <w:sz w:val="20"/>
                <w:szCs w:val="20"/>
              </w:rPr>
              <w:t>参观展厅、工艺走廊，交流破冰</w:t>
            </w:r>
          </w:p>
        </w:tc>
      </w:tr>
      <w:tr w:rsidR="00CD76F8" w:rsidRPr="00B37FE8" w14:paraId="3664EC54" w14:textId="77777777" w:rsidTr="005516F0">
        <w:trPr>
          <w:trHeight w:val="335"/>
          <w:jc w:val="center"/>
        </w:trPr>
        <w:tc>
          <w:tcPr>
            <w:tcW w:w="2626" w:type="dxa"/>
            <w:shd w:val="clear" w:color="auto" w:fill="auto"/>
            <w:noWrap/>
            <w:vAlign w:val="center"/>
            <w:hideMark/>
          </w:tcPr>
          <w:p w14:paraId="5E4AB46A" w14:textId="77777777" w:rsidR="00CD76F8" w:rsidRPr="00B37FE8" w:rsidRDefault="00CD76F8" w:rsidP="00F406AF">
            <w:pPr>
              <w:widowControl/>
              <w:jc w:val="center"/>
              <w:rPr>
                <w:rFonts w:ascii="方正兰亭黑简体" w:eastAsia="方正兰亭黑简体" w:hAnsi="方正兰亭黑简体" w:cs="宋体"/>
                <w:color w:val="000000"/>
                <w:kern w:val="0"/>
                <w:sz w:val="20"/>
                <w:szCs w:val="20"/>
              </w:rPr>
            </w:pPr>
            <w:r w:rsidRPr="00B37FE8">
              <w:rPr>
                <w:rFonts w:ascii="方正兰亭黑简体" w:eastAsia="方正兰亭黑简体" w:hAnsi="方正兰亭黑简体" w:cs="宋体" w:hint="eastAsia"/>
                <w:color w:val="000000"/>
                <w:kern w:val="0"/>
                <w:sz w:val="20"/>
                <w:szCs w:val="20"/>
              </w:rPr>
              <w:t>10:30—12:00</w:t>
            </w:r>
          </w:p>
        </w:tc>
        <w:tc>
          <w:tcPr>
            <w:tcW w:w="6045" w:type="dxa"/>
            <w:shd w:val="clear" w:color="auto" w:fill="auto"/>
            <w:noWrap/>
            <w:vAlign w:val="center"/>
            <w:hideMark/>
          </w:tcPr>
          <w:p w14:paraId="72F83061" w14:textId="77777777" w:rsidR="00CD76F8" w:rsidRPr="00B37FE8" w:rsidRDefault="00CD76F8" w:rsidP="00F406AF">
            <w:pPr>
              <w:widowControl/>
              <w:jc w:val="center"/>
              <w:rPr>
                <w:rFonts w:ascii="方正兰亭黑简体" w:eastAsia="方正兰亭黑简体" w:hAnsi="方正兰亭黑简体" w:cs="宋体"/>
                <w:color w:val="000000"/>
                <w:kern w:val="0"/>
                <w:sz w:val="20"/>
                <w:szCs w:val="20"/>
              </w:rPr>
            </w:pPr>
            <w:r w:rsidRPr="00B37FE8">
              <w:rPr>
                <w:rFonts w:ascii="方正兰亭黑简体" w:eastAsia="方正兰亭黑简体" w:hAnsi="方正兰亭黑简体" w:cs="宋体" w:hint="eastAsia"/>
                <w:color w:val="000000"/>
                <w:kern w:val="0"/>
                <w:sz w:val="20"/>
                <w:szCs w:val="20"/>
              </w:rPr>
              <w:t>企业文化分享、行业技术交流</w:t>
            </w:r>
          </w:p>
        </w:tc>
      </w:tr>
      <w:tr w:rsidR="00CD76F8" w:rsidRPr="00B37FE8" w14:paraId="6BFE8F52" w14:textId="77777777" w:rsidTr="005516F0">
        <w:trPr>
          <w:trHeight w:val="335"/>
          <w:jc w:val="center"/>
        </w:trPr>
        <w:tc>
          <w:tcPr>
            <w:tcW w:w="2626" w:type="dxa"/>
            <w:shd w:val="clear" w:color="auto" w:fill="auto"/>
            <w:noWrap/>
            <w:vAlign w:val="center"/>
            <w:hideMark/>
          </w:tcPr>
          <w:p w14:paraId="58CB2C5A" w14:textId="77777777" w:rsidR="00CD76F8" w:rsidRPr="00B37FE8" w:rsidRDefault="00CD76F8" w:rsidP="00F406AF">
            <w:pPr>
              <w:widowControl/>
              <w:jc w:val="center"/>
              <w:rPr>
                <w:rFonts w:ascii="方正兰亭黑简体" w:eastAsia="方正兰亭黑简体" w:hAnsi="方正兰亭黑简体" w:cs="宋体"/>
                <w:color w:val="000000"/>
                <w:kern w:val="0"/>
                <w:sz w:val="20"/>
                <w:szCs w:val="20"/>
              </w:rPr>
            </w:pPr>
            <w:r w:rsidRPr="00B37FE8">
              <w:rPr>
                <w:rFonts w:ascii="方正兰亭黑简体" w:eastAsia="方正兰亭黑简体" w:hAnsi="方正兰亭黑简体" w:cs="宋体" w:hint="eastAsia"/>
                <w:color w:val="000000"/>
                <w:kern w:val="0"/>
                <w:sz w:val="20"/>
                <w:szCs w:val="20"/>
              </w:rPr>
              <w:t>12:00—13:00</w:t>
            </w:r>
          </w:p>
        </w:tc>
        <w:tc>
          <w:tcPr>
            <w:tcW w:w="6045" w:type="dxa"/>
            <w:shd w:val="clear" w:color="auto" w:fill="auto"/>
            <w:noWrap/>
            <w:vAlign w:val="center"/>
            <w:hideMark/>
          </w:tcPr>
          <w:p w14:paraId="057170BC" w14:textId="77777777" w:rsidR="00CD76F8" w:rsidRPr="00B37FE8" w:rsidRDefault="00CD76F8" w:rsidP="00F406AF">
            <w:pPr>
              <w:widowControl/>
              <w:jc w:val="center"/>
              <w:rPr>
                <w:rFonts w:ascii="方正兰亭黑简体" w:eastAsia="方正兰亭黑简体" w:hAnsi="方正兰亭黑简体" w:cs="宋体"/>
                <w:color w:val="000000"/>
                <w:kern w:val="0"/>
                <w:sz w:val="20"/>
                <w:szCs w:val="20"/>
              </w:rPr>
            </w:pPr>
            <w:r w:rsidRPr="00B37FE8">
              <w:rPr>
                <w:rFonts w:ascii="方正兰亭黑简体" w:eastAsia="方正兰亭黑简体" w:hAnsi="方正兰亭黑简体" w:cs="宋体" w:hint="eastAsia"/>
                <w:color w:val="000000"/>
                <w:kern w:val="0"/>
                <w:sz w:val="20"/>
                <w:szCs w:val="20"/>
              </w:rPr>
              <w:t>午餐</w:t>
            </w:r>
          </w:p>
        </w:tc>
      </w:tr>
      <w:tr w:rsidR="00CD76F8" w:rsidRPr="00B37FE8" w14:paraId="06E0D941" w14:textId="77777777" w:rsidTr="005516F0">
        <w:trPr>
          <w:trHeight w:val="320"/>
          <w:jc w:val="center"/>
        </w:trPr>
        <w:tc>
          <w:tcPr>
            <w:tcW w:w="2626" w:type="dxa"/>
            <w:shd w:val="clear" w:color="auto" w:fill="auto"/>
            <w:noWrap/>
            <w:vAlign w:val="center"/>
            <w:hideMark/>
          </w:tcPr>
          <w:p w14:paraId="1FCD3161" w14:textId="77777777" w:rsidR="00CD76F8" w:rsidRPr="00B37FE8" w:rsidRDefault="00CD76F8" w:rsidP="00F406AF">
            <w:pPr>
              <w:widowControl/>
              <w:jc w:val="center"/>
              <w:rPr>
                <w:rFonts w:ascii="方正兰亭黑简体" w:eastAsia="方正兰亭黑简体" w:hAnsi="方正兰亭黑简体" w:cs="宋体"/>
                <w:color w:val="000000"/>
                <w:kern w:val="0"/>
                <w:sz w:val="20"/>
                <w:szCs w:val="20"/>
              </w:rPr>
            </w:pPr>
            <w:r w:rsidRPr="00B37FE8">
              <w:rPr>
                <w:rFonts w:ascii="方正兰亭黑简体" w:eastAsia="方正兰亭黑简体" w:hAnsi="方正兰亭黑简体" w:cs="宋体" w:hint="eastAsia"/>
                <w:color w:val="000000"/>
                <w:kern w:val="0"/>
                <w:sz w:val="20"/>
                <w:szCs w:val="20"/>
              </w:rPr>
              <w:t>13:00—16:00</w:t>
            </w:r>
          </w:p>
        </w:tc>
        <w:tc>
          <w:tcPr>
            <w:tcW w:w="6045" w:type="dxa"/>
            <w:shd w:val="clear" w:color="auto" w:fill="auto"/>
            <w:noWrap/>
            <w:vAlign w:val="center"/>
            <w:hideMark/>
          </w:tcPr>
          <w:p w14:paraId="1DEC21FE" w14:textId="77777777" w:rsidR="00CD76F8" w:rsidRPr="00B37FE8" w:rsidRDefault="00CD76F8" w:rsidP="00F406AF">
            <w:pPr>
              <w:widowControl/>
              <w:jc w:val="center"/>
              <w:rPr>
                <w:rFonts w:ascii="方正兰亭黑简体" w:eastAsia="方正兰亭黑简体" w:hAnsi="方正兰亭黑简体" w:cs="宋体"/>
                <w:color w:val="000000"/>
                <w:kern w:val="0"/>
                <w:sz w:val="20"/>
                <w:szCs w:val="20"/>
              </w:rPr>
            </w:pPr>
            <w:r w:rsidRPr="00B37FE8">
              <w:rPr>
                <w:rFonts w:ascii="方正兰亭黑简体" w:eastAsia="方正兰亭黑简体" w:hAnsi="方正兰亭黑简体" w:cs="宋体" w:hint="eastAsia"/>
                <w:color w:val="000000"/>
                <w:kern w:val="0"/>
                <w:sz w:val="20"/>
                <w:szCs w:val="20"/>
              </w:rPr>
              <w:t>面试</w:t>
            </w:r>
          </w:p>
        </w:tc>
      </w:tr>
    </w:tbl>
    <w:p w14:paraId="7AFB4D21" w14:textId="77777777" w:rsidR="00CD76F8" w:rsidRPr="00B37FE8" w:rsidRDefault="00CD76F8" w:rsidP="00CD76F8">
      <w:pPr>
        <w:widowControl/>
        <w:shd w:val="clear" w:color="auto" w:fill="FFFFFF"/>
        <w:spacing w:line="360" w:lineRule="auto"/>
        <w:jc w:val="left"/>
        <w:rPr>
          <w:rFonts w:ascii="方正兰亭黑简体" w:eastAsia="方正兰亭黑简体" w:hAnsi="方正兰亭黑简体" w:cs="宋体"/>
          <w:color w:val="000000"/>
          <w:kern w:val="0"/>
          <w:sz w:val="20"/>
          <w:szCs w:val="20"/>
          <w:u w:val="single"/>
        </w:rPr>
      </w:pPr>
      <w:r w:rsidRPr="00B37FE8">
        <w:rPr>
          <w:rFonts w:ascii="方正兰亭黑简体" w:eastAsia="方正兰亭黑简体" w:hAnsi="方正兰亭黑简体" w:cs="宋体" w:hint="eastAsia"/>
          <w:color w:val="000000"/>
          <w:kern w:val="0"/>
          <w:sz w:val="20"/>
          <w:szCs w:val="20"/>
          <w:u w:val="single"/>
        </w:rPr>
        <w:t>备注：具体活动安排以通知为准。</w:t>
      </w:r>
    </w:p>
    <w:p w14:paraId="3C9397A7" w14:textId="77777777" w:rsidR="00CD76F8" w:rsidRPr="00CD76F8" w:rsidRDefault="00CD76F8" w:rsidP="00152073">
      <w:pPr>
        <w:widowControl/>
        <w:shd w:val="clear" w:color="auto" w:fill="FFFFFF"/>
        <w:spacing w:line="360" w:lineRule="auto"/>
        <w:jc w:val="left"/>
        <w:rPr>
          <w:rFonts w:ascii="方正兰亭粗黑简体" w:eastAsia="方正兰亭粗黑简体" w:hAnsi="方正兰亭粗黑简体" w:cs="宋体"/>
          <w:color w:val="000000"/>
          <w:kern w:val="0"/>
          <w:sz w:val="24"/>
          <w:szCs w:val="24"/>
          <w:u w:val="single"/>
        </w:rPr>
      </w:pPr>
    </w:p>
    <w:p w14:paraId="49102D79" w14:textId="77777777" w:rsidR="00152073" w:rsidRPr="00323837" w:rsidRDefault="00152073" w:rsidP="00152073">
      <w:pPr>
        <w:widowControl/>
        <w:shd w:val="clear" w:color="auto" w:fill="FFFFFF"/>
        <w:spacing w:line="360" w:lineRule="auto"/>
        <w:jc w:val="left"/>
        <w:rPr>
          <w:rFonts w:ascii="方正兰亭粗黑简体" w:eastAsia="方正兰亭粗黑简体" w:hAnsi="方正兰亭粗黑简体" w:cs="宋体"/>
          <w:color w:val="000000"/>
          <w:kern w:val="0"/>
          <w:sz w:val="24"/>
          <w:szCs w:val="24"/>
          <w:u w:val="single"/>
        </w:rPr>
      </w:pPr>
      <w:r w:rsidRPr="00323837">
        <w:rPr>
          <w:rFonts w:ascii="方正兰亭粗黑简体" w:eastAsia="方正兰亭粗黑简体" w:hAnsi="方正兰亭粗黑简体" w:cs="宋体" w:hint="eastAsia"/>
          <w:color w:val="000000"/>
          <w:kern w:val="0"/>
          <w:sz w:val="24"/>
          <w:szCs w:val="24"/>
          <w:u w:val="single"/>
        </w:rPr>
        <w:t>集团介绍</w:t>
      </w:r>
    </w:p>
    <w:p w14:paraId="0CAD5B2B" w14:textId="77777777" w:rsidR="00152073" w:rsidRPr="00152073" w:rsidRDefault="00152073" w:rsidP="00152073">
      <w:pPr>
        <w:widowControl/>
        <w:adjustRightInd w:val="0"/>
        <w:snapToGrid w:val="0"/>
        <w:spacing w:line="276" w:lineRule="auto"/>
        <w:rPr>
          <w:rFonts w:ascii="方正兰亭黑简体" w:eastAsia="方正兰亭黑简体" w:hAnsi="方正兰亭黑简体"/>
          <w:szCs w:val="21"/>
        </w:rPr>
      </w:pPr>
      <w:r w:rsidRPr="00152073">
        <w:rPr>
          <w:rFonts w:ascii="方正兰亭黑简体" w:eastAsia="方正兰亭黑简体" w:hAnsi="方正兰亭黑简体" w:hint="eastAsia"/>
          <w:szCs w:val="21"/>
        </w:rPr>
        <w:t>京东方科技集团股份有限公司（BOE）创立于1993年4月，是一家全球领先的物联网创新企业，为信息交互和人类健康提供智慧端口产品和专业服务，形成了以半导体显示事业为核心，传感器及解决方案、MLED、智慧系统创新、智慧医工事业融合发展的“1+4+N”航母事业群。</w:t>
      </w:r>
    </w:p>
    <w:p w14:paraId="718F3CC9" w14:textId="77777777" w:rsidR="00152073" w:rsidRPr="00152073" w:rsidRDefault="00152073" w:rsidP="00152073">
      <w:pPr>
        <w:widowControl/>
        <w:adjustRightInd w:val="0"/>
        <w:snapToGrid w:val="0"/>
        <w:spacing w:line="276" w:lineRule="auto"/>
        <w:rPr>
          <w:rFonts w:ascii="方正兰亭黑简体" w:eastAsia="方正兰亭黑简体" w:hAnsi="方正兰亭黑简体"/>
          <w:szCs w:val="21"/>
        </w:rPr>
      </w:pPr>
      <w:r w:rsidRPr="00152073">
        <w:rPr>
          <w:rFonts w:ascii="方正兰亭黑简体" w:eastAsia="方正兰亭黑简体" w:hAnsi="方正兰亭黑简体" w:hint="eastAsia"/>
          <w:szCs w:val="21"/>
        </w:rPr>
        <w:t>作为全球半导体显示产业龙头企业，BOE（京东方）带领中国显示产业实现了从无到有、从有到大、从大到强。目前全球每四个智能终端就有一块显示屏来自BOE（京东方），其超高清、柔性、微显示等解决方案已广泛应用于国内外知名品牌。全球市场调研机构Omdia数据显示，2020年，BOE（京东方）在智能手机、平板电脑、笔记本电脑、显示器、电视等五大应用领域显示屏出货量均位列全球第一。</w:t>
      </w:r>
    </w:p>
    <w:p w14:paraId="1F1BE5C1" w14:textId="77777777" w:rsidR="00152073" w:rsidRPr="006F1674" w:rsidRDefault="00152073" w:rsidP="006F1674">
      <w:pPr>
        <w:widowControl/>
        <w:shd w:val="clear" w:color="auto" w:fill="FFFFFF"/>
        <w:spacing w:line="360" w:lineRule="auto"/>
        <w:jc w:val="left"/>
        <w:rPr>
          <w:rFonts w:ascii="方正兰亭粗黑简体" w:eastAsia="方正兰亭粗黑简体" w:hAnsi="方正兰亭粗黑简体" w:cs="宋体"/>
          <w:color w:val="000000"/>
          <w:kern w:val="0"/>
          <w:sz w:val="24"/>
          <w:szCs w:val="24"/>
          <w:u w:val="single"/>
        </w:rPr>
      </w:pPr>
      <w:r w:rsidRPr="006F1674">
        <w:rPr>
          <w:rFonts w:ascii="方正兰亭粗黑简体" w:eastAsia="方正兰亭粗黑简体" w:hAnsi="方正兰亭粗黑简体" w:cs="宋体" w:hint="eastAsia"/>
          <w:color w:val="000000"/>
          <w:kern w:val="0"/>
          <w:sz w:val="24"/>
          <w:szCs w:val="24"/>
          <w:u w:val="single"/>
        </w:rPr>
        <w:t>创新&amp;经营实力</w:t>
      </w:r>
    </w:p>
    <w:p w14:paraId="0C49E4F9" w14:textId="43AEA84F" w:rsidR="00152073" w:rsidRPr="00152073" w:rsidRDefault="00152073" w:rsidP="00152073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方正兰亭黑简体" w:eastAsia="方正兰亭黑简体" w:hAnsi="方正兰亭黑简体" w:cstheme="minorBidi"/>
          <w:szCs w:val="21"/>
        </w:rPr>
      </w:pPr>
      <w:r w:rsidRPr="00152073">
        <w:rPr>
          <w:rFonts w:ascii="方正兰亭黑简体" w:eastAsia="方正兰亭黑简体" w:hAnsi="方正兰亭黑简体" w:cstheme="minorBidi" w:hint="eastAsia"/>
          <w:szCs w:val="21"/>
        </w:rPr>
        <w:t>2021前三季度，京东方净利润超200亿元 增长超7倍再创历史新高</w:t>
      </w:r>
      <w:r w:rsidR="00476DF2">
        <w:rPr>
          <w:rFonts w:ascii="方正兰亭黑简体" w:eastAsia="方正兰亭黑简体" w:hAnsi="方正兰亭黑简体" w:cstheme="minorBidi" w:hint="eastAsia"/>
          <w:szCs w:val="21"/>
        </w:rPr>
        <w:t>；</w:t>
      </w:r>
    </w:p>
    <w:p w14:paraId="09E1DF5B" w14:textId="7ED4FD12" w:rsidR="00152073" w:rsidRPr="00152073" w:rsidRDefault="00152073" w:rsidP="00152073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方正兰亭黑简体" w:eastAsia="方正兰亭黑简体" w:hAnsi="方正兰亭黑简体" w:cstheme="minorBidi"/>
          <w:szCs w:val="21"/>
        </w:rPr>
      </w:pPr>
      <w:r w:rsidRPr="00152073">
        <w:rPr>
          <w:rFonts w:ascii="方正兰亭黑简体" w:eastAsia="方正兰亭黑简体" w:hAnsi="方正兰亭黑简体" w:cstheme="minorBidi" w:hint="eastAsia"/>
          <w:szCs w:val="21"/>
        </w:rPr>
        <w:t>2020年，BOE（京东方）在智能手机、平板电脑、笔记本电脑、显示器、电视等五大应用领域显示屏出货量均位列全球第一</w:t>
      </w:r>
      <w:r w:rsidR="00476DF2">
        <w:rPr>
          <w:rFonts w:ascii="方正兰亭黑简体" w:eastAsia="方正兰亭黑简体" w:hAnsi="方正兰亭黑简体" w:cstheme="minorBidi" w:hint="eastAsia"/>
          <w:szCs w:val="21"/>
        </w:rPr>
        <w:t>；</w:t>
      </w:r>
    </w:p>
    <w:p w14:paraId="394250B2" w14:textId="5B8C46F9" w:rsidR="00152073" w:rsidRPr="00152073" w:rsidRDefault="00152073" w:rsidP="00152073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方正兰亭黑简体" w:eastAsia="方正兰亭黑简体" w:hAnsi="方正兰亭黑简体" w:cstheme="minorBidi"/>
          <w:szCs w:val="21"/>
        </w:rPr>
      </w:pPr>
      <w:r w:rsidRPr="00152073">
        <w:rPr>
          <w:rFonts w:ascii="方正兰亭黑简体" w:eastAsia="方正兰亭黑简体" w:hAnsi="方正兰亭黑简体" w:cstheme="minorBidi" w:hint="eastAsia"/>
          <w:szCs w:val="21"/>
        </w:rPr>
        <w:t>2020年，京东方累计可使用专利超7万件，在年度新增专利申请中，发明专利超90%，海外专利超过35%，覆盖美国、欧洲、日本、韩国等多个国家和地区</w:t>
      </w:r>
      <w:r w:rsidR="00476DF2">
        <w:rPr>
          <w:rFonts w:ascii="方正兰亭黑简体" w:eastAsia="方正兰亭黑简体" w:hAnsi="方正兰亭黑简体" w:cstheme="minorBidi" w:hint="eastAsia"/>
          <w:szCs w:val="21"/>
        </w:rPr>
        <w:t>；</w:t>
      </w:r>
    </w:p>
    <w:p w14:paraId="401E7DB4" w14:textId="3506F464" w:rsidR="00152073" w:rsidRDefault="00152073" w:rsidP="00152073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方正兰亭黑简体" w:eastAsia="方正兰亭黑简体" w:hAnsi="方正兰亭黑简体" w:cstheme="minorBidi"/>
          <w:szCs w:val="21"/>
        </w:rPr>
      </w:pPr>
      <w:r w:rsidRPr="00152073">
        <w:rPr>
          <w:rFonts w:ascii="方正兰亭黑简体" w:eastAsia="方正兰亭黑简体" w:hAnsi="方正兰亭黑简体" w:cstheme="minorBidi" w:hint="eastAsia"/>
          <w:szCs w:val="21"/>
        </w:rPr>
        <w:t>美国专利服务机构IFI Claims发布2020年度美国专利授权量统计报告，京东方全球排名跃升至第13位，美国专利授权量达2144件，连续3年跻身全球TOP20</w:t>
      </w:r>
      <w:r w:rsidR="00476DF2">
        <w:rPr>
          <w:rFonts w:ascii="方正兰亭黑简体" w:eastAsia="方正兰亭黑简体" w:hAnsi="方正兰亭黑简体" w:cstheme="minorBidi" w:hint="eastAsia"/>
          <w:szCs w:val="21"/>
        </w:rPr>
        <w:t>。</w:t>
      </w:r>
    </w:p>
    <w:p w14:paraId="478EB371" w14:textId="77777777" w:rsidR="00B37FE8" w:rsidRPr="00B37FE8" w:rsidRDefault="00B37FE8" w:rsidP="00B37FE8">
      <w:pPr>
        <w:widowControl/>
        <w:shd w:val="clear" w:color="auto" w:fill="FFFFFF"/>
        <w:spacing w:line="360" w:lineRule="auto"/>
        <w:jc w:val="left"/>
        <w:rPr>
          <w:rFonts w:ascii="方正兰亭粗黑简体" w:eastAsia="方正兰亭粗黑简体" w:hAnsi="方正兰亭粗黑简体" w:cs="宋体"/>
          <w:color w:val="000000"/>
          <w:kern w:val="0"/>
          <w:sz w:val="24"/>
          <w:szCs w:val="24"/>
          <w:u w:val="single"/>
        </w:rPr>
      </w:pPr>
      <w:r w:rsidRPr="00B37FE8">
        <w:rPr>
          <w:rFonts w:ascii="方正兰亭粗黑简体" w:eastAsia="方正兰亭粗黑简体" w:hAnsi="方正兰亭粗黑简体" w:cs="宋体" w:hint="eastAsia"/>
          <w:color w:val="000000"/>
          <w:kern w:val="0"/>
          <w:sz w:val="24"/>
          <w:szCs w:val="24"/>
          <w:u w:val="single"/>
        </w:rPr>
        <w:t>加入我们</w:t>
      </w:r>
    </w:p>
    <w:p w14:paraId="4886C51A" w14:textId="77777777" w:rsidR="00B37FE8" w:rsidRPr="00B37FE8" w:rsidRDefault="00B37FE8" w:rsidP="00B37FE8">
      <w:pPr>
        <w:pStyle w:val="aa"/>
        <w:widowControl/>
        <w:adjustRightInd w:val="0"/>
        <w:snapToGrid w:val="0"/>
        <w:ind w:left="420" w:firstLineChars="0" w:firstLine="0"/>
        <w:jc w:val="center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 w:rsidRPr="00B37FE8">
        <w:rPr>
          <w:rFonts w:ascii="方正兰亭黑简体" w:eastAsia="方正兰亭黑简体" w:hAnsi="方正兰亭黑简体" w:cstheme="minorBidi" w:hint="eastAsia"/>
          <w:bCs/>
          <w:sz w:val="20"/>
          <w:szCs w:val="20"/>
        </w:rPr>
        <w:t>立即前往</w:t>
      </w:r>
      <w:r w:rsidRPr="00B37FE8">
        <w:rPr>
          <w:rFonts w:ascii="方正兰亭粗黑简体" w:eastAsia="方正兰亭粗黑简体" w:hAnsi="方正兰亭粗黑简体" w:hint="eastAsia"/>
          <w:bCs/>
          <w:color w:val="0070C0"/>
          <w:sz w:val="32"/>
          <w:szCs w:val="32"/>
          <w:u w:val="single"/>
        </w:rPr>
        <w:t>campus.boe.com</w:t>
      </w:r>
      <w:r w:rsidRPr="00B37FE8">
        <w:rPr>
          <w:rFonts w:ascii="方正兰亭黑简体" w:eastAsia="方正兰亭黑简体" w:hAnsi="方正兰亭黑简体" w:cstheme="minorBidi" w:hint="eastAsia"/>
          <w:bCs/>
          <w:sz w:val="20"/>
          <w:szCs w:val="20"/>
        </w:rPr>
        <w:t>投递简历</w:t>
      </w:r>
      <w:r w:rsidRPr="00B37FE8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（业务板块-</w:t>
      </w:r>
      <w:r w:rsidRPr="00B37FE8">
        <w:rPr>
          <w:rFonts w:ascii="方正兰亭黑简体" w:eastAsia="方正兰亭黑简体" w:hAnsi="方正兰亭黑简体" w:cstheme="minorBidi"/>
          <w:bCs/>
          <w:sz w:val="18"/>
          <w:szCs w:val="18"/>
        </w:rPr>
        <w:t>--</w:t>
      </w:r>
      <w:r w:rsidRPr="00B37FE8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职位类别-</w:t>
      </w:r>
      <w:r w:rsidRPr="00B37FE8">
        <w:rPr>
          <w:rFonts w:ascii="方正兰亭黑简体" w:eastAsia="方正兰亭黑简体" w:hAnsi="方正兰亭黑简体" w:cstheme="minorBidi"/>
          <w:bCs/>
          <w:sz w:val="18"/>
          <w:szCs w:val="18"/>
        </w:rPr>
        <w:t>--</w:t>
      </w:r>
      <w:r w:rsidRPr="00B37FE8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工作城市）</w:t>
      </w:r>
    </w:p>
    <w:p w14:paraId="7544421F" w14:textId="77777777" w:rsidR="00B37FE8" w:rsidRPr="00B37FE8" w:rsidRDefault="00B37FE8" w:rsidP="00B37FE8">
      <w:pPr>
        <w:pStyle w:val="aa"/>
        <w:widowControl/>
        <w:adjustRightInd w:val="0"/>
        <w:snapToGrid w:val="0"/>
        <w:spacing w:line="276" w:lineRule="auto"/>
        <w:ind w:left="420" w:firstLineChars="0" w:firstLine="0"/>
        <w:jc w:val="center"/>
        <w:rPr>
          <w:rFonts w:ascii="方正兰亭粗黑简体" w:eastAsia="方正兰亭粗黑简体" w:hAnsi="方正兰亭粗黑简体"/>
          <w:bCs/>
          <w:color w:val="0070C0"/>
          <w:sz w:val="28"/>
          <w:szCs w:val="28"/>
        </w:rPr>
      </w:pPr>
      <w:r w:rsidRPr="00B37FE8">
        <w:rPr>
          <w:rFonts w:ascii="方正兰亭粗黑简体" w:eastAsia="方正兰亭粗黑简体" w:hAnsi="方正兰亭粗黑简体" w:hint="eastAsia"/>
          <w:bCs/>
          <w:color w:val="0070C0"/>
          <w:sz w:val="28"/>
          <w:szCs w:val="28"/>
        </w:rPr>
        <w:t xml:space="preserve">简历投递 </w:t>
      </w:r>
      <w:bookmarkStart w:id="1" w:name="_Hlk49183554"/>
      <w:r w:rsidRPr="00B37FE8">
        <w:rPr>
          <w:rFonts w:ascii="方正兰亭粗黑简体" w:eastAsia="方正兰亭粗黑简体" w:hAnsi="方正兰亭粗黑简体" w:hint="eastAsia"/>
          <w:bCs/>
          <w:color w:val="0070C0"/>
          <w:sz w:val="28"/>
          <w:szCs w:val="28"/>
        </w:rPr>
        <w:t>→</w:t>
      </w:r>
      <w:bookmarkEnd w:id="1"/>
      <w:r w:rsidRPr="00B37FE8">
        <w:rPr>
          <w:rFonts w:ascii="方正兰亭粗黑简体" w:eastAsia="方正兰亭粗黑简体" w:hAnsi="方正兰亭粗黑简体" w:hint="eastAsia"/>
          <w:bCs/>
          <w:color w:val="0070C0"/>
          <w:sz w:val="28"/>
          <w:szCs w:val="28"/>
        </w:rPr>
        <w:t xml:space="preserve"> 在线测评 → 面试 → 签约 → 体检 → 入职</w:t>
      </w:r>
    </w:p>
    <w:p w14:paraId="56AB408A" w14:textId="4BA1C598" w:rsidR="00896B04" w:rsidRDefault="00B37FE8" w:rsidP="00B37FE8">
      <w:pPr>
        <w:pStyle w:val="aa"/>
        <w:widowControl/>
        <w:adjustRightInd w:val="0"/>
        <w:snapToGrid w:val="0"/>
        <w:spacing w:line="276" w:lineRule="auto"/>
        <w:ind w:left="420" w:firstLineChars="0" w:firstLine="0"/>
        <w:contextualSpacing/>
        <w:rPr>
          <w:rFonts w:ascii="方正兰亭黑简体" w:eastAsia="方正兰亭黑简体" w:hAnsi="方正兰亭黑简体" w:cstheme="minorBidi"/>
          <w:bCs/>
          <w:sz w:val="18"/>
          <w:szCs w:val="18"/>
        </w:rPr>
      </w:pPr>
      <w:r w:rsidRPr="00B37FE8">
        <w:rPr>
          <w:rFonts w:ascii="方正兰亭黑简体" w:eastAsia="方正兰亭黑简体" w:hAnsi="方正兰亭黑简体" w:cstheme="minorBidi"/>
          <w:bCs/>
          <w:sz w:val="18"/>
          <w:szCs w:val="18"/>
        </w:rPr>
        <w:t>注</w:t>
      </w:r>
      <w:r w:rsidRPr="00B37FE8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1：</w:t>
      </w:r>
      <w:r w:rsidR="00896B04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1月1日-</w:t>
      </w:r>
      <w:r w:rsidR="00896B04">
        <w:rPr>
          <w:rFonts w:ascii="方正兰亭黑简体" w:eastAsia="方正兰亭黑简体" w:hAnsi="方正兰亭黑简体" w:cstheme="minorBidi"/>
          <w:bCs/>
          <w:sz w:val="18"/>
          <w:szCs w:val="18"/>
        </w:rPr>
        <w:t>1月</w:t>
      </w:r>
      <w:r w:rsidR="00896B04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15日期间投递简历的同学，若面试通过，offer将于年前发出；1月16日-</w:t>
      </w:r>
      <w:r w:rsidR="00896B04">
        <w:rPr>
          <w:rFonts w:ascii="方正兰亭黑简体" w:eastAsia="方正兰亭黑简体" w:hAnsi="方正兰亭黑简体" w:cstheme="minorBidi"/>
          <w:bCs/>
          <w:sz w:val="18"/>
          <w:szCs w:val="18"/>
        </w:rPr>
        <w:t>1月</w:t>
      </w:r>
      <w:r w:rsidR="00896B04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31日期间投递简历的同学，也会被加急于年前安排线上面试</w:t>
      </w:r>
    </w:p>
    <w:p w14:paraId="56A98AA2" w14:textId="43DC2035" w:rsidR="00B37FE8" w:rsidRPr="00B37FE8" w:rsidRDefault="00896B04" w:rsidP="00B37FE8">
      <w:pPr>
        <w:pStyle w:val="aa"/>
        <w:widowControl/>
        <w:adjustRightInd w:val="0"/>
        <w:snapToGrid w:val="0"/>
        <w:spacing w:line="276" w:lineRule="auto"/>
        <w:ind w:left="420" w:firstLineChars="0" w:firstLine="0"/>
        <w:contextualSpacing/>
        <w:rPr>
          <w:rFonts w:ascii="方正兰亭黑简体" w:eastAsia="方正兰亭黑简体" w:hAnsi="方正兰亭黑简体" w:cstheme="minorBidi"/>
          <w:bCs/>
          <w:sz w:val="18"/>
          <w:szCs w:val="18"/>
        </w:rPr>
      </w:pPr>
      <w:r>
        <w:rPr>
          <w:rFonts w:ascii="方正兰亭黑简体" w:eastAsia="方正兰亭黑简体" w:hAnsi="方正兰亭黑简体" w:cstheme="minorBidi"/>
          <w:bCs/>
          <w:sz w:val="18"/>
          <w:szCs w:val="18"/>
        </w:rPr>
        <w:t>注</w:t>
      </w:r>
      <w:r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2：</w:t>
      </w:r>
      <w:r w:rsidR="00B37FE8" w:rsidRPr="00B37FE8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每人每月只能申请一个职位（若职位不合适，HR会帮你做简历的二次推荐）</w:t>
      </w:r>
    </w:p>
    <w:p w14:paraId="41384DEE" w14:textId="35BEEC2A" w:rsidR="00B37FE8" w:rsidRPr="00B37FE8" w:rsidRDefault="00B37FE8" w:rsidP="00B37FE8">
      <w:pPr>
        <w:pStyle w:val="aa"/>
        <w:widowControl/>
        <w:adjustRightInd w:val="0"/>
        <w:snapToGrid w:val="0"/>
        <w:spacing w:line="276" w:lineRule="auto"/>
        <w:ind w:left="420" w:firstLineChars="0" w:firstLine="0"/>
        <w:contextualSpacing/>
        <w:rPr>
          <w:rFonts w:ascii="方正兰亭黑简体" w:eastAsia="方正兰亭黑简体" w:hAnsi="方正兰亭黑简体" w:cstheme="minorBidi"/>
          <w:bCs/>
          <w:sz w:val="18"/>
          <w:szCs w:val="18"/>
        </w:rPr>
      </w:pPr>
      <w:r w:rsidRPr="00B37FE8">
        <w:rPr>
          <w:rFonts w:ascii="方正兰亭黑简体" w:eastAsia="方正兰亭黑简体" w:hAnsi="方正兰亭黑简体" w:cstheme="minorBidi"/>
          <w:bCs/>
          <w:sz w:val="18"/>
          <w:szCs w:val="18"/>
        </w:rPr>
        <w:t>注</w:t>
      </w:r>
      <w:r w:rsidR="00896B04">
        <w:rPr>
          <w:rFonts w:ascii="方正兰亭黑简体" w:eastAsia="方正兰亭黑简体" w:hAnsi="方正兰亭黑简体" w:cstheme="minorBidi"/>
          <w:bCs/>
          <w:sz w:val="18"/>
          <w:szCs w:val="18"/>
        </w:rPr>
        <w:t>:3</w:t>
      </w:r>
      <w:r w:rsidRPr="00B37FE8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：所有人简历投递成功后都将收到</w:t>
      </w:r>
      <w:r w:rsidRPr="00B37FE8">
        <w:rPr>
          <w:rFonts w:ascii="方正兰亭粗黑简体" w:eastAsia="方正兰亭粗黑简体" w:hAnsi="方正兰亭粗黑简体" w:cstheme="minorBidi" w:hint="eastAsia"/>
          <w:bCs/>
          <w:sz w:val="18"/>
          <w:szCs w:val="18"/>
        </w:rPr>
        <w:t>线上测评邀请邮件</w:t>
      </w:r>
      <w:r w:rsidRPr="00B37FE8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，请务必在规定时间内完成测评</w:t>
      </w:r>
    </w:p>
    <w:p w14:paraId="39FED283" w14:textId="01FCE0E6" w:rsidR="00B37FE8" w:rsidRDefault="00B37FE8" w:rsidP="00B37FE8">
      <w:pPr>
        <w:pStyle w:val="aa"/>
        <w:widowControl/>
        <w:adjustRightInd w:val="0"/>
        <w:snapToGrid w:val="0"/>
        <w:spacing w:line="276" w:lineRule="auto"/>
        <w:ind w:left="420" w:firstLineChars="0" w:firstLine="0"/>
        <w:contextualSpacing/>
        <w:rPr>
          <w:rFonts w:ascii="方正兰亭粗黑简体" w:eastAsia="方正兰亭粗黑简体" w:hAnsi="方正兰亭粗黑简体" w:cstheme="minorBidi"/>
          <w:bCs/>
          <w:sz w:val="18"/>
          <w:szCs w:val="18"/>
        </w:rPr>
      </w:pPr>
      <w:r w:rsidRPr="00B37FE8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注</w:t>
      </w:r>
      <w:r w:rsidR="00896B04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4</w:t>
      </w:r>
      <w:r w:rsidRPr="00B37FE8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：所有流程安排将以</w:t>
      </w:r>
      <w:r w:rsidRPr="00B37FE8">
        <w:rPr>
          <w:rFonts w:ascii="方正兰亭粗黑简体" w:eastAsia="方正兰亭粗黑简体" w:hAnsi="方正兰亭粗黑简体" w:cstheme="minorBidi" w:hint="eastAsia"/>
          <w:bCs/>
          <w:sz w:val="18"/>
          <w:szCs w:val="18"/>
        </w:rPr>
        <w:t>邮件+短信通知</w:t>
      </w:r>
    </w:p>
    <w:p w14:paraId="57692541" w14:textId="5D238B48" w:rsidR="002875F3" w:rsidRPr="00896B04" w:rsidRDefault="002875F3" w:rsidP="00896B04">
      <w:pPr>
        <w:widowControl/>
        <w:adjustRightInd w:val="0"/>
        <w:snapToGrid w:val="0"/>
        <w:spacing w:line="276" w:lineRule="auto"/>
        <w:contextualSpacing/>
        <w:rPr>
          <w:rFonts w:ascii="方正兰亭黑简体" w:eastAsia="方正兰亭黑简体" w:hAnsi="方正兰亭黑简体"/>
          <w:bCs/>
          <w:sz w:val="18"/>
          <w:szCs w:val="18"/>
        </w:rPr>
      </w:pPr>
    </w:p>
    <w:p w14:paraId="2DBDDE5E" w14:textId="6B944A85" w:rsidR="00617F75" w:rsidRPr="00323837" w:rsidRDefault="00617F75" w:rsidP="008033D2">
      <w:pPr>
        <w:widowControl/>
        <w:shd w:val="clear" w:color="auto" w:fill="FFFFFF"/>
        <w:spacing w:line="360" w:lineRule="auto"/>
        <w:jc w:val="left"/>
        <w:rPr>
          <w:rFonts w:ascii="方正兰亭粗黑简体" w:eastAsia="方正兰亭粗黑简体" w:hAnsi="方正兰亭粗黑简体" w:cs="宋体"/>
          <w:color w:val="000000"/>
          <w:kern w:val="0"/>
          <w:sz w:val="24"/>
          <w:szCs w:val="24"/>
          <w:u w:val="single"/>
        </w:rPr>
      </w:pPr>
      <w:r w:rsidRPr="00323837">
        <w:rPr>
          <w:rFonts w:ascii="方正兰亭粗黑简体" w:eastAsia="方正兰亭粗黑简体" w:hAnsi="方正兰亭粗黑简体" w:cs="宋体" w:hint="eastAsia"/>
          <w:color w:val="000000"/>
          <w:kern w:val="0"/>
          <w:sz w:val="24"/>
          <w:szCs w:val="24"/>
          <w:u w:val="single"/>
        </w:rPr>
        <w:t>岗位需求</w:t>
      </w:r>
    </w:p>
    <w:p w14:paraId="2EBFADB6" w14:textId="77777777" w:rsidR="00555CE0" w:rsidRPr="00C160F6" w:rsidRDefault="00555CE0" w:rsidP="00555CE0">
      <w:pPr>
        <w:snapToGrid w:val="0"/>
        <w:spacing w:line="276" w:lineRule="auto"/>
        <w:rPr>
          <w:rFonts w:ascii="方正兰亭粗黑简体" w:eastAsia="方正兰亭粗黑简体" w:hAnsi="方正兰亭粗黑简体"/>
          <w:bCs/>
          <w:color w:val="000000" w:themeColor="text1"/>
          <w:sz w:val="20"/>
          <w:szCs w:val="20"/>
        </w:rPr>
      </w:pPr>
      <w:bookmarkStart w:id="2" w:name="_Hlk49189188"/>
      <w:r w:rsidRPr="00C160F6">
        <w:rPr>
          <w:rFonts w:ascii="方正兰亭粗黑简体" w:eastAsia="方正兰亭粗黑简体" w:hAnsi="方正兰亭粗黑简体"/>
          <w:bCs/>
          <w:color w:val="0070C0"/>
          <w:sz w:val="20"/>
          <w:szCs w:val="20"/>
        </w:rPr>
        <w:lastRenderedPageBreak/>
        <w:t>工程类</w:t>
      </w:r>
    </w:p>
    <w:p w14:paraId="19566593" w14:textId="16162703" w:rsidR="006025A1" w:rsidRPr="00323837" w:rsidRDefault="006025A1" w:rsidP="00555CE0">
      <w:pPr>
        <w:snapToGrid w:val="0"/>
        <w:spacing w:line="276" w:lineRule="auto"/>
        <w:ind w:firstLine="420"/>
        <w:rPr>
          <w:rFonts w:ascii="方正兰亭黑简体" w:eastAsia="方正兰亭黑简体" w:hAnsi="方正兰亭黑简体"/>
          <w:bCs/>
          <w:sz w:val="18"/>
          <w:szCs w:val="18"/>
        </w:rPr>
      </w:pPr>
      <w:r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职位举例：</w:t>
      </w:r>
      <w:r w:rsidR="00555CE0"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设备与工艺工程师、生产管理工程师、自动化技术工程师、IE工程师、动力技术工程师</w:t>
      </w:r>
      <w:r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等</w:t>
      </w:r>
    </w:p>
    <w:p w14:paraId="22837B51" w14:textId="17ECD9A3" w:rsidR="006025A1" w:rsidRDefault="006025A1" w:rsidP="006025A1">
      <w:pPr>
        <w:pStyle w:val="aa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 w:rsidRPr="00323837">
        <w:rPr>
          <w:rFonts w:ascii="方正兰亭粗黑简体" w:eastAsia="方正兰亭粗黑简体" w:hAnsi="方正兰亭粗黑简体" w:hint="eastAsia"/>
          <w:bCs/>
          <w:sz w:val="18"/>
          <w:szCs w:val="18"/>
        </w:rPr>
        <w:t>业务板块分布：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显示事业（</w:t>
      </w:r>
      <w:r w:rsidR="006D669C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950</w:t>
      </w:r>
      <w:r w:rsidR="006D669C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、传感器及解决方案（</w:t>
      </w:r>
      <w:r w:rsidR="006D669C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85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）、MELD（</w:t>
      </w:r>
      <w:r w:rsidR="006D669C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70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</w:t>
      </w:r>
      <w:r w:rsidR="00224980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智能物联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、智慧医工</w:t>
      </w:r>
      <w:r w:rsidR="006D669C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、业务支援</w:t>
      </w:r>
    </w:p>
    <w:bookmarkEnd w:id="2"/>
    <w:p w14:paraId="291E8DC5" w14:textId="40E6F449" w:rsidR="006025A1" w:rsidRPr="00AA2BD7" w:rsidRDefault="006025A1" w:rsidP="006025A1">
      <w:pPr>
        <w:pStyle w:val="aa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323837">
        <w:rPr>
          <w:rFonts w:ascii="方正兰亭粗黑简体" w:eastAsia="方正兰亭粗黑简体" w:hAnsi="方正兰亭粗黑简体"/>
          <w:bCs/>
          <w:sz w:val="18"/>
          <w:szCs w:val="18"/>
        </w:rPr>
        <w:t>工作城市</w:t>
      </w:r>
      <w:r w:rsidRPr="00323837">
        <w:rPr>
          <w:rFonts w:ascii="方正兰亭粗黑简体" w:eastAsia="方正兰亭粗黑简体" w:hAnsi="方正兰亭粗黑简体" w:hint="eastAsia"/>
          <w:bCs/>
          <w:sz w:val="18"/>
          <w:szCs w:val="18"/>
        </w:rPr>
        <w:t>：</w:t>
      </w:r>
      <w:r w:rsidR="00555CE0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合肥、成都、重庆、绵阳、青岛、北京、福州、武汉、南京、鄂尔多斯、苏州、昆明、河源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等</w:t>
      </w:r>
    </w:p>
    <w:p w14:paraId="4CE1A8C4" w14:textId="47BC9E03" w:rsidR="006025A1" w:rsidRPr="00323837" w:rsidRDefault="00555CE0" w:rsidP="006025A1">
      <w:pPr>
        <w:snapToGrid w:val="0"/>
        <w:spacing w:line="276" w:lineRule="auto"/>
        <w:rPr>
          <w:rFonts w:ascii="方正兰亭粗黑简体" w:eastAsia="方正兰亭粗黑简体" w:hAnsi="方正兰亭粗黑简体"/>
          <w:bCs/>
          <w:color w:val="0070C0"/>
          <w:sz w:val="20"/>
          <w:szCs w:val="20"/>
        </w:rPr>
      </w:pPr>
      <w:r w:rsidRPr="00323837">
        <w:rPr>
          <w:rFonts w:ascii="方正兰亭粗黑简体" w:eastAsia="方正兰亭粗黑简体" w:hAnsi="方正兰亭粗黑简体" w:hint="eastAsia"/>
          <w:bCs/>
          <w:color w:val="0070C0"/>
          <w:sz w:val="20"/>
          <w:szCs w:val="20"/>
        </w:rPr>
        <w:t>研发</w:t>
      </w:r>
      <w:r w:rsidR="006025A1" w:rsidRPr="00323837">
        <w:rPr>
          <w:rFonts w:ascii="方正兰亭粗黑简体" w:eastAsia="方正兰亭粗黑简体" w:hAnsi="方正兰亭粗黑简体"/>
          <w:bCs/>
          <w:color w:val="0070C0"/>
          <w:sz w:val="20"/>
          <w:szCs w:val="20"/>
        </w:rPr>
        <w:t>类</w:t>
      </w:r>
    </w:p>
    <w:p w14:paraId="08143668" w14:textId="33EFEAFC" w:rsidR="006025A1" w:rsidRPr="00323837" w:rsidRDefault="006025A1" w:rsidP="00323837">
      <w:pPr>
        <w:snapToGrid w:val="0"/>
        <w:spacing w:line="276" w:lineRule="auto"/>
        <w:ind w:firstLine="420"/>
        <w:rPr>
          <w:rFonts w:ascii="方正兰亭黑简体" w:eastAsia="方正兰亭黑简体" w:hAnsi="方正兰亭黑简体"/>
          <w:bCs/>
          <w:sz w:val="18"/>
          <w:szCs w:val="18"/>
        </w:rPr>
      </w:pPr>
      <w:r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职位举例：</w:t>
      </w:r>
      <w:r w:rsidR="006D669C"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软件开发工程师、软件测试工程师、硬件开发工程师、电路设计研究员、产品开发研究员</w:t>
      </w:r>
      <w:r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等</w:t>
      </w:r>
    </w:p>
    <w:p w14:paraId="0A77E709" w14:textId="58617863" w:rsidR="006025A1" w:rsidRPr="00323837" w:rsidRDefault="006025A1" w:rsidP="006025A1">
      <w:pPr>
        <w:pStyle w:val="aa"/>
        <w:numPr>
          <w:ilvl w:val="0"/>
          <w:numId w:val="4"/>
        </w:numPr>
        <w:snapToGrid w:val="0"/>
        <w:spacing w:line="276" w:lineRule="auto"/>
        <w:ind w:firstLineChars="0"/>
        <w:rPr>
          <w:rFonts w:ascii="方正兰亭黑简体" w:eastAsia="方正兰亭黑简体" w:hAnsi="方正兰亭黑简体" w:cstheme="minorBidi"/>
          <w:bCs/>
          <w:sz w:val="18"/>
          <w:szCs w:val="18"/>
        </w:rPr>
      </w:pPr>
      <w:r w:rsidRPr="00323837">
        <w:rPr>
          <w:rFonts w:ascii="方正兰亭粗黑简体" w:eastAsia="方正兰亭粗黑简体" w:hAnsi="方正兰亭粗黑简体" w:hint="eastAsia"/>
          <w:bCs/>
          <w:sz w:val="18"/>
          <w:szCs w:val="18"/>
        </w:rPr>
        <w:t>业务板块分布：</w:t>
      </w:r>
      <w:r>
        <w:rPr>
          <w:rFonts w:ascii="微软雅黑" w:eastAsia="微软雅黑" w:hAnsi="微软雅黑" w:hint="eastAsia"/>
          <w:bCs/>
          <w:sz w:val="18"/>
          <w:szCs w:val="18"/>
        </w:rPr>
        <w:t>显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示器件（</w:t>
      </w:r>
      <w:r w:rsidR="006D669C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500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</w:t>
      </w:r>
      <w:r w:rsidR="006D669C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技术中心（7</w:t>
      </w:r>
      <w:r w:rsidR="006D669C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0</w:t>
      </w:r>
      <w:r w:rsidR="006D669C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传感器及解决方案（</w:t>
      </w:r>
      <w:r w:rsidR="006D669C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40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</w:t>
      </w:r>
      <w:r w:rsidR="00C53350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智慧物联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（</w:t>
      </w:r>
      <w:r w:rsidR="00224980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1</w:t>
      </w:r>
      <w:r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5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</w:t>
      </w:r>
      <w:r w:rsidR="00224980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、MLED、智慧医工</w:t>
      </w:r>
    </w:p>
    <w:p w14:paraId="34E7010A" w14:textId="27BE8BE4" w:rsidR="006025A1" w:rsidRPr="00323837" w:rsidRDefault="006025A1" w:rsidP="006025A1">
      <w:pPr>
        <w:pStyle w:val="aa"/>
        <w:numPr>
          <w:ilvl w:val="0"/>
          <w:numId w:val="4"/>
        </w:numPr>
        <w:snapToGrid w:val="0"/>
        <w:spacing w:line="276" w:lineRule="auto"/>
        <w:ind w:firstLineChars="0"/>
        <w:rPr>
          <w:rFonts w:ascii="方正兰亭黑简体" w:eastAsia="方正兰亭黑简体" w:hAnsi="方正兰亭黑简体" w:cstheme="minorBidi"/>
          <w:bCs/>
          <w:sz w:val="18"/>
          <w:szCs w:val="18"/>
        </w:rPr>
      </w:pPr>
      <w:r w:rsidRPr="00323837">
        <w:rPr>
          <w:rFonts w:ascii="方正兰亭粗黑简体" w:eastAsia="方正兰亭粗黑简体" w:hAnsi="方正兰亭粗黑简体"/>
          <w:bCs/>
          <w:sz w:val="18"/>
          <w:szCs w:val="18"/>
        </w:rPr>
        <w:t>工作城市</w:t>
      </w:r>
      <w:r w:rsidRPr="00323837">
        <w:rPr>
          <w:rFonts w:ascii="方正兰亭粗黑简体" w:eastAsia="方正兰亭粗黑简体" w:hAnsi="方正兰亭粗黑简体" w:hint="eastAsia"/>
          <w:bCs/>
          <w:sz w:val="18"/>
          <w:szCs w:val="18"/>
        </w:rPr>
        <w:t>：</w:t>
      </w:r>
      <w:r w:rsidR="006D669C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北京、合肥、重庆、成都、深圳、苏州、绵阳、福州、武汉、南京、鄂尔多斯、昆明、河源、杭州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等</w:t>
      </w:r>
    </w:p>
    <w:p w14:paraId="50DFBFB5" w14:textId="1B2FDF34" w:rsidR="00224980" w:rsidRPr="00323837" w:rsidRDefault="00224980" w:rsidP="00224980">
      <w:pPr>
        <w:snapToGrid w:val="0"/>
        <w:spacing w:line="276" w:lineRule="auto"/>
        <w:rPr>
          <w:rFonts w:ascii="方正兰亭粗黑简体" w:eastAsia="方正兰亭粗黑简体" w:hAnsi="方正兰亭粗黑简体"/>
          <w:bCs/>
          <w:color w:val="0070C0"/>
          <w:sz w:val="20"/>
          <w:szCs w:val="20"/>
        </w:rPr>
      </w:pPr>
      <w:r w:rsidRPr="00323837">
        <w:rPr>
          <w:rFonts w:ascii="方正兰亭粗黑简体" w:eastAsia="方正兰亭粗黑简体" w:hAnsi="方正兰亭粗黑简体" w:hint="eastAsia"/>
          <w:bCs/>
          <w:color w:val="0070C0"/>
          <w:sz w:val="20"/>
          <w:szCs w:val="20"/>
        </w:rPr>
        <w:t>品质/供应链</w:t>
      </w:r>
      <w:r w:rsidRPr="00323837">
        <w:rPr>
          <w:rFonts w:ascii="方正兰亭粗黑简体" w:eastAsia="方正兰亭粗黑简体" w:hAnsi="方正兰亭粗黑简体"/>
          <w:bCs/>
          <w:color w:val="0070C0"/>
          <w:sz w:val="20"/>
          <w:szCs w:val="20"/>
        </w:rPr>
        <w:t>类</w:t>
      </w:r>
    </w:p>
    <w:p w14:paraId="32CA5553" w14:textId="2844E235" w:rsidR="00224980" w:rsidRPr="00323837" w:rsidRDefault="00224980" w:rsidP="00323837">
      <w:pPr>
        <w:snapToGrid w:val="0"/>
        <w:spacing w:line="276" w:lineRule="auto"/>
        <w:ind w:firstLine="420"/>
        <w:rPr>
          <w:rFonts w:ascii="方正兰亭黑简体" w:eastAsia="方正兰亭黑简体" w:hAnsi="方正兰亭黑简体"/>
          <w:bCs/>
          <w:sz w:val="18"/>
          <w:szCs w:val="18"/>
        </w:rPr>
      </w:pPr>
      <w:r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职位举例：品质制管理工程师、物流关务专员、采购专员、品质工程师、采购企划专员等</w:t>
      </w:r>
    </w:p>
    <w:p w14:paraId="17383170" w14:textId="73534FFF" w:rsidR="00224980" w:rsidRDefault="00224980" w:rsidP="00224980">
      <w:pPr>
        <w:pStyle w:val="aa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 w:rsidRPr="00323837">
        <w:rPr>
          <w:rFonts w:ascii="方正兰亭粗黑简体" w:eastAsia="方正兰亭粗黑简体" w:hAnsi="方正兰亭粗黑简体" w:hint="eastAsia"/>
          <w:bCs/>
          <w:sz w:val="18"/>
          <w:szCs w:val="18"/>
        </w:rPr>
        <w:t>业务板块分布：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显示器件（</w:t>
      </w:r>
      <w:r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190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）、传感器及解决方案（</w:t>
      </w:r>
      <w:r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15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）、MLED（</w:t>
      </w:r>
      <w:r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15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）、业务支援（1</w:t>
      </w:r>
      <w:r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5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</w:t>
      </w:r>
      <w:r w:rsidR="00C53350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智慧物联</w:t>
      </w:r>
    </w:p>
    <w:p w14:paraId="540979C7" w14:textId="39C5E197" w:rsidR="00224980" w:rsidRPr="00224980" w:rsidRDefault="00224980" w:rsidP="00224980">
      <w:pPr>
        <w:pStyle w:val="aa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 w:rsidRPr="00323837">
        <w:rPr>
          <w:rFonts w:ascii="方正兰亭粗黑简体" w:eastAsia="方正兰亭粗黑简体" w:hAnsi="方正兰亭粗黑简体"/>
          <w:bCs/>
          <w:sz w:val="18"/>
          <w:szCs w:val="18"/>
        </w:rPr>
        <w:t>工作城市</w:t>
      </w:r>
      <w:r w:rsidRPr="00323837">
        <w:rPr>
          <w:rFonts w:ascii="方正兰亭粗黑简体" w:eastAsia="方正兰亭粗黑简体" w:hAnsi="方正兰亭粗黑简体" w:hint="eastAsia"/>
          <w:bCs/>
          <w:sz w:val="18"/>
          <w:szCs w:val="18"/>
        </w:rPr>
        <w:t>：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北京、合肥、成都、重庆、苏州、青岛、绵阳、福州、武汉、南京、鄂尔多斯、昆明、河源等</w:t>
      </w:r>
    </w:p>
    <w:p w14:paraId="1D1F9C06" w14:textId="4BCCAD5A" w:rsidR="006025A1" w:rsidRPr="00323837" w:rsidRDefault="006025A1" w:rsidP="006025A1">
      <w:pPr>
        <w:snapToGrid w:val="0"/>
        <w:spacing w:line="276" w:lineRule="auto"/>
        <w:rPr>
          <w:rFonts w:ascii="方正兰亭粗黑简体" w:eastAsia="方正兰亭粗黑简体" w:hAnsi="方正兰亭粗黑简体"/>
          <w:bCs/>
          <w:color w:val="0070C0"/>
          <w:sz w:val="20"/>
          <w:szCs w:val="20"/>
        </w:rPr>
      </w:pPr>
      <w:r w:rsidRPr="00323837">
        <w:rPr>
          <w:rFonts w:ascii="方正兰亭粗黑简体" w:eastAsia="方正兰亭粗黑简体" w:hAnsi="方正兰亭粗黑简体" w:hint="eastAsia"/>
          <w:bCs/>
          <w:color w:val="0070C0"/>
          <w:sz w:val="20"/>
          <w:szCs w:val="20"/>
        </w:rPr>
        <w:t>营销/产品</w:t>
      </w:r>
      <w:r w:rsidRPr="00323837">
        <w:rPr>
          <w:rFonts w:ascii="方正兰亭粗黑简体" w:eastAsia="方正兰亭粗黑简体" w:hAnsi="方正兰亭粗黑简体"/>
          <w:bCs/>
          <w:color w:val="0070C0"/>
          <w:sz w:val="20"/>
          <w:szCs w:val="20"/>
        </w:rPr>
        <w:t>类</w:t>
      </w:r>
    </w:p>
    <w:p w14:paraId="60B15F47" w14:textId="16A026C8" w:rsidR="006025A1" w:rsidRPr="00323837" w:rsidRDefault="006025A1" w:rsidP="00323837">
      <w:pPr>
        <w:snapToGrid w:val="0"/>
        <w:spacing w:line="276" w:lineRule="auto"/>
        <w:ind w:firstLine="420"/>
        <w:rPr>
          <w:rFonts w:ascii="方正兰亭黑简体" w:eastAsia="方正兰亭黑简体" w:hAnsi="方正兰亭黑简体"/>
          <w:bCs/>
          <w:sz w:val="18"/>
          <w:szCs w:val="18"/>
        </w:rPr>
      </w:pPr>
      <w:r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职位举例：</w:t>
      </w:r>
      <w:r w:rsidR="00A06558"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销售经理、产品经理、销售管理工程师/专员、现场应用工程师（FAE）、销售支援专员</w:t>
      </w:r>
      <w:r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等</w:t>
      </w:r>
    </w:p>
    <w:p w14:paraId="0FA1237A" w14:textId="123D74D3" w:rsidR="006025A1" w:rsidRDefault="006025A1" w:rsidP="006025A1">
      <w:pPr>
        <w:pStyle w:val="aa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 w:rsidRPr="00323837">
        <w:rPr>
          <w:rFonts w:ascii="方正兰亭粗黑简体" w:eastAsia="方正兰亭粗黑简体" w:hAnsi="方正兰亭粗黑简体" w:hint="eastAsia"/>
          <w:bCs/>
          <w:sz w:val="18"/>
          <w:szCs w:val="18"/>
        </w:rPr>
        <w:t>业务板块分布：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显示事业（</w:t>
      </w:r>
      <w:r w:rsidR="00A06558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9</w:t>
      </w:r>
      <w:r w:rsidR="00A06558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0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</w:t>
      </w:r>
      <w:r w:rsidR="00A06558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MELD（</w:t>
      </w:r>
      <w:r w:rsidR="00A06558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50</w:t>
      </w:r>
      <w:r w:rsidR="00A06558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</w:t>
      </w:r>
      <w:r w:rsidR="00C53350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智慧物联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（</w:t>
      </w:r>
      <w:r w:rsidR="00A06558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40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）、业务支援体系/职能类（</w:t>
      </w:r>
      <w:r w:rsidR="00A06558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1</w:t>
      </w:r>
      <w:r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0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）、传感器及解决方案、智慧医工</w:t>
      </w:r>
    </w:p>
    <w:p w14:paraId="33DABC63" w14:textId="31F07FBA" w:rsidR="006025A1" w:rsidRPr="00442213" w:rsidRDefault="006025A1" w:rsidP="006025A1">
      <w:pPr>
        <w:pStyle w:val="aa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323837">
        <w:rPr>
          <w:rFonts w:ascii="方正兰亭粗黑简体" w:eastAsia="方正兰亭粗黑简体" w:hAnsi="方正兰亭粗黑简体"/>
          <w:bCs/>
          <w:sz w:val="18"/>
          <w:szCs w:val="18"/>
        </w:rPr>
        <w:t>工作城市</w:t>
      </w:r>
      <w:r w:rsidRPr="00323837">
        <w:rPr>
          <w:rFonts w:ascii="方正兰亭粗黑简体" w:eastAsia="方正兰亭粗黑简体" w:hAnsi="方正兰亭粗黑简体" w:hint="eastAsia"/>
          <w:bCs/>
          <w:sz w:val="18"/>
          <w:szCs w:val="18"/>
        </w:rPr>
        <w:t>：</w:t>
      </w:r>
      <w:r w:rsidR="00A06558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北京、成都、合肥、苏州、河源、长沙、福州、重庆、武汉、南京、南京、深圳、广州、杭州、上海</w:t>
      </w:r>
    </w:p>
    <w:p w14:paraId="07F47D0E" w14:textId="0BBD0B98" w:rsidR="006025A1" w:rsidRPr="00323837" w:rsidRDefault="006025A1" w:rsidP="006025A1">
      <w:pPr>
        <w:snapToGrid w:val="0"/>
        <w:spacing w:line="276" w:lineRule="auto"/>
        <w:rPr>
          <w:rFonts w:ascii="方正兰亭粗黑简体" w:eastAsia="方正兰亭粗黑简体" w:hAnsi="方正兰亭粗黑简体"/>
          <w:bCs/>
          <w:color w:val="0070C0"/>
          <w:sz w:val="20"/>
          <w:szCs w:val="20"/>
        </w:rPr>
      </w:pPr>
      <w:r w:rsidRPr="00323837">
        <w:rPr>
          <w:rFonts w:ascii="方正兰亭粗黑简体" w:eastAsia="方正兰亭粗黑简体" w:hAnsi="方正兰亭粗黑简体"/>
          <w:bCs/>
          <w:color w:val="0070C0"/>
          <w:sz w:val="20"/>
          <w:szCs w:val="20"/>
        </w:rPr>
        <w:t>IT类</w:t>
      </w:r>
    </w:p>
    <w:p w14:paraId="496E338A" w14:textId="26FFE137" w:rsidR="006025A1" w:rsidRPr="00323837" w:rsidRDefault="006025A1" w:rsidP="00323837">
      <w:pPr>
        <w:snapToGrid w:val="0"/>
        <w:spacing w:line="276" w:lineRule="auto"/>
        <w:ind w:firstLine="420"/>
        <w:rPr>
          <w:rFonts w:ascii="方正兰亭黑简体" w:eastAsia="方正兰亭黑简体" w:hAnsi="方正兰亭黑简体"/>
          <w:bCs/>
          <w:sz w:val="18"/>
          <w:szCs w:val="18"/>
        </w:rPr>
      </w:pPr>
      <w:r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职位举例：</w:t>
      </w:r>
      <w:r w:rsidR="00A06558"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IT系统运维工程师、智造软件开发工程师、应用系统运维工程师、IT产品经理、后端开发工程师</w:t>
      </w:r>
      <w:r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等</w:t>
      </w:r>
    </w:p>
    <w:p w14:paraId="23BC0A7A" w14:textId="76F07BA8" w:rsidR="006025A1" w:rsidRDefault="006025A1" w:rsidP="006025A1">
      <w:pPr>
        <w:pStyle w:val="aa"/>
        <w:numPr>
          <w:ilvl w:val="0"/>
          <w:numId w:val="5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 w:rsidRPr="00323837">
        <w:rPr>
          <w:rFonts w:ascii="方正兰亭粗黑简体" w:eastAsia="方正兰亭粗黑简体" w:hAnsi="方正兰亭粗黑简体" w:hint="eastAsia"/>
          <w:bCs/>
          <w:sz w:val="18"/>
          <w:szCs w:val="18"/>
        </w:rPr>
        <w:t>业务板块分布：</w:t>
      </w:r>
      <w:r w:rsidR="00A06558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显示器件（</w:t>
      </w:r>
      <w:r w:rsidR="00A06558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90</w:t>
      </w:r>
      <w:r w:rsidR="00A06558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业务支援体系/集团技术中心（</w:t>
      </w:r>
      <w:r w:rsidR="00A06558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30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）、智慧物联（</w:t>
      </w:r>
      <w:r w:rsidR="00A06558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30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）、智慧医工</w:t>
      </w:r>
      <w:r w:rsidR="00C53350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、传感器及解决方案、MLED</w:t>
      </w:r>
    </w:p>
    <w:p w14:paraId="0261BAD8" w14:textId="3E4A3BF4" w:rsidR="00C53350" w:rsidRPr="00323837" w:rsidRDefault="006025A1" w:rsidP="00C53350">
      <w:pPr>
        <w:pStyle w:val="aa"/>
        <w:numPr>
          <w:ilvl w:val="0"/>
          <w:numId w:val="5"/>
        </w:numPr>
        <w:snapToGrid w:val="0"/>
        <w:spacing w:line="276" w:lineRule="auto"/>
        <w:ind w:firstLineChars="0"/>
        <w:rPr>
          <w:rFonts w:ascii="方正兰亭黑简体" w:eastAsia="方正兰亭黑简体" w:hAnsi="方正兰亭黑简体" w:cstheme="minorBidi"/>
          <w:bCs/>
          <w:sz w:val="18"/>
          <w:szCs w:val="18"/>
        </w:rPr>
      </w:pPr>
      <w:r w:rsidRPr="00323837">
        <w:rPr>
          <w:rFonts w:ascii="方正兰亭粗黑简体" w:eastAsia="方正兰亭粗黑简体" w:hAnsi="方正兰亭粗黑简体"/>
          <w:bCs/>
          <w:sz w:val="18"/>
          <w:szCs w:val="18"/>
        </w:rPr>
        <w:t>工作城市</w:t>
      </w:r>
      <w:r w:rsidRPr="00323837">
        <w:rPr>
          <w:rFonts w:ascii="方正兰亭粗黑简体" w:eastAsia="方正兰亭粗黑简体" w:hAnsi="方正兰亭粗黑简体" w:hint="eastAsia"/>
          <w:bCs/>
          <w:sz w:val="18"/>
          <w:szCs w:val="18"/>
        </w:rPr>
        <w:t>：</w:t>
      </w:r>
      <w:r w:rsidR="00C53350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北京、合肥、成都、绵阳、重庆、苏州、武汉、南京、鄂尔多斯、河源</w:t>
      </w:r>
    </w:p>
    <w:p w14:paraId="31E44260" w14:textId="4DFF483B" w:rsidR="006025A1" w:rsidRPr="00323837" w:rsidRDefault="00C53350" w:rsidP="00C53350">
      <w:pPr>
        <w:snapToGrid w:val="0"/>
        <w:spacing w:line="276" w:lineRule="auto"/>
        <w:rPr>
          <w:rFonts w:ascii="方正兰亭粗黑简体" w:eastAsia="方正兰亭粗黑简体" w:hAnsi="方正兰亭粗黑简体"/>
          <w:bCs/>
          <w:color w:val="0070C0"/>
          <w:sz w:val="20"/>
          <w:szCs w:val="20"/>
        </w:rPr>
      </w:pPr>
      <w:r w:rsidRPr="00323837">
        <w:rPr>
          <w:rFonts w:ascii="方正兰亭粗黑简体" w:eastAsia="方正兰亭粗黑简体" w:hAnsi="方正兰亭粗黑简体" w:hint="eastAsia"/>
          <w:bCs/>
          <w:color w:val="0070C0"/>
          <w:sz w:val="20"/>
          <w:szCs w:val="20"/>
        </w:rPr>
        <w:t>医疗</w:t>
      </w:r>
      <w:r w:rsidR="006025A1" w:rsidRPr="00323837">
        <w:rPr>
          <w:rFonts w:ascii="方正兰亭粗黑简体" w:eastAsia="方正兰亭粗黑简体" w:hAnsi="方正兰亭粗黑简体"/>
          <w:bCs/>
          <w:color w:val="0070C0"/>
          <w:sz w:val="20"/>
          <w:szCs w:val="20"/>
        </w:rPr>
        <w:t>类</w:t>
      </w:r>
    </w:p>
    <w:p w14:paraId="1CD31CCB" w14:textId="7B7FBEF9" w:rsidR="006025A1" w:rsidRPr="00323837" w:rsidRDefault="006025A1" w:rsidP="00323837">
      <w:pPr>
        <w:snapToGrid w:val="0"/>
        <w:spacing w:line="276" w:lineRule="auto"/>
        <w:ind w:firstLine="420"/>
        <w:rPr>
          <w:rFonts w:ascii="方正兰亭黑简体" w:eastAsia="方正兰亭黑简体" w:hAnsi="方正兰亭黑简体"/>
          <w:bCs/>
          <w:sz w:val="18"/>
          <w:szCs w:val="18"/>
        </w:rPr>
      </w:pPr>
      <w:r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职位举例：</w:t>
      </w:r>
      <w:r w:rsidR="00C53350"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临床医师、临床技师、临床护士</w:t>
      </w:r>
      <w:r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等</w:t>
      </w:r>
    </w:p>
    <w:p w14:paraId="44592E9C" w14:textId="77777777" w:rsidR="00323837" w:rsidRDefault="006025A1" w:rsidP="00323837">
      <w:pPr>
        <w:pStyle w:val="aa"/>
        <w:numPr>
          <w:ilvl w:val="0"/>
          <w:numId w:val="5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 w:rsidRPr="00323837">
        <w:rPr>
          <w:rFonts w:ascii="方正兰亭粗黑简体" w:eastAsia="方正兰亭粗黑简体" w:hAnsi="方正兰亭粗黑简体" w:hint="eastAsia"/>
          <w:bCs/>
          <w:sz w:val="18"/>
          <w:szCs w:val="18"/>
        </w:rPr>
        <w:t>业务板块分布：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智慧医工（</w:t>
      </w:r>
      <w:r w:rsidR="00C53350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80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</w:t>
      </w:r>
    </w:p>
    <w:p w14:paraId="20BCDF05" w14:textId="567E3F8F" w:rsidR="006025A1" w:rsidRPr="00323837" w:rsidRDefault="006025A1" w:rsidP="00323837">
      <w:pPr>
        <w:pStyle w:val="aa"/>
        <w:numPr>
          <w:ilvl w:val="0"/>
          <w:numId w:val="5"/>
        </w:numPr>
        <w:snapToGrid w:val="0"/>
        <w:spacing w:line="276" w:lineRule="auto"/>
        <w:ind w:firstLineChars="0"/>
        <w:rPr>
          <w:rFonts w:ascii="方正兰亭黑简体" w:eastAsia="方正兰亭黑简体" w:hAnsi="方正兰亭黑简体" w:cstheme="minorBidi"/>
          <w:bCs/>
          <w:sz w:val="18"/>
          <w:szCs w:val="18"/>
        </w:rPr>
      </w:pPr>
      <w:r w:rsidRPr="00323837">
        <w:rPr>
          <w:rFonts w:ascii="方正兰亭粗黑简体" w:eastAsia="方正兰亭粗黑简体" w:hAnsi="方正兰亭粗黑简体"/>
          <w:bCs/>
          <w:sz w:val="18"/>
          <w:szCs w:val="18"/>
        </w:rPr>
        <w:t>工作城市</w:t>
      </w:r>
      <w:r w:rsidRPr="00323837">
        <w:rPr>
          <w:rFonts w:ascii="方正兰亭粗黑简体" w:eastAsia="方正兰亭粗黑简体" w:hAnsi="方正兰亭粗黑简体" w:hint="eastAsia"/>
          <w:bCs/>
          <w:sz w:val="18"/>
          <w:szCs w:val="18"/>
        </w:rPr>
        <w:t>：</w:t>
      </w:r>
      <w:r w:rsidR="00C53350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合肥、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成都、苏州、</w:t>
      </w:r>
      <w:r w:rsidR="00C53350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北京</w:t>
      </w:r>
    </w:p>
    <w:p w14:paraId="08C4856E" w14:textId="293879C5" w:rsidR="006025A1" w:rsidRPr="00323837" w:rsidRDefault="00C53350" w:rsidP="006025A1">
      <w:pPr>
        <w:snapToGrid w:val="0"/>
        <w:spacing w:line="276" w:lineRule="auto"/>
        <w:rPr>
          <w:rFonts w:ascii="方正兰亭粗黑简体" w:eastAsia="方正兰亭粗黑简体" w:hAnsi="方正兰亭粗黑简体"/>
          <w:bCs/>
          <w:color w:val="0070C0"/>
          <w:sz w:val="20"/>
          <w:szCs w:val="20"/>
        </w:rPr>
      </w:pPr>
      <w:r w:rsidRPr="00323837">
        <w:rPr>
          <w:rFonts w:ascii="方正兰亭粗黑简体" w:eastAsia="方正兰亭粗黑简体" w:hAnsi="方正兰亭粗黑简体" w:hint="eastAsia"/>
          <w:bCs/>
          <w:color w:val="0070C0"/>
          <w:sz w:val="20"/>
          <w:szCs w:val="20"/>
        </w:rPr>
        <w:t>支持</w:t>
      </w:r>
      <w:r w:rsidR="006025A1" w:rsidRPr="00323837">
        <w:rPr>
          <w:rFonts w:ascii="方正兰亭粗黑简体" w:eastAsia="方正兰亭粗黑简体" w:hAnsi="方正兰亭粗黑简体"/>
          <w:bCs/>
          <w:color w:val="0070C0"/>
          <w:sz w:val="20"/>
          <w:szCs w:val="20"/>
        </w:rPr>
        <w:t>类</w:t>
      </w:r>
    </w:p>
    <w:p w14:paraId="763F92CB" w14:textId="2DAE1BE1" w:rsidR="006025A1" w:rsidRPr="00323837" w:rsidRDefault="006025A1" w:rsidP="00323837">
      <w:pPr>
        <w:snapToGrid w:val="0"/>
        <w:spacing w:line="276" w:lineRule="auto"/>
        <w:ind w:firstLine="420"/>
        <w:rPr>
          <w:rFonts w:ascii="方正兰亭黑简体" w:eastAsia="方正兰亭黑简体" w:hAnsi="方正兰亭黑简体"/>
          <w:bCs/>
          <w:sz w:val="18"/>
          <w:szCs w:val="18"/>
        </w:rPr>
      </w:pPr>
      <w:r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职位举例：</w:t>
      </w:r>
      <w:r w:rsidR="00C53350" w:rsidRPr="00323837">
        <w:rPr>
          <w:rFonts w:ascii="方正兰亭黑简体" w:eastAsia="方正兰亭黑简体" w:hAnsi="方正兰亭黑简体" w:hint="eastAsia"/>
          <w:bCs/>
          <w:sz w:val="18"/>
          <w:szCs w:val="18"/>
        </w:rPr>
        <w:t>财务专员、人力资源专员、行政专员、党群/企业文化专员等</w:t>
      </w:r>
    </w:p>
    <w:p w14:paraId="7FEF5AAC" w14:textId="7CE9B369" w:rsidR="006025A1" w:rsidRDefault="006025A1" w:rsidP="006025A1">
      <w:pPr>
        <w:pStyle w:val="aa"/>
        <w:numPr>
          <w:ilvl w:val="0"/>
          <w:numId w:val="5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 w:rsidRPr="00323837">
        <w:rPr>
          <w:rFonts w:ascii="方正兰亭粗黑简体" w:eastAsia="方正兰亭粗黑简体" w:hAnsi="方正兰亭粗黑简体" w:hint="eastAsia"/>
          <w:bCs/>
          <w:sz w:val="18"/>
          <w:szCs w:val="18"/>
        </w:rPr>
        <w:t>业务板块分布：</w:t>
      </w:r>
      <w:r w:rsidR="00C53350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业务支援体系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（</w:t>
      </w:r>
      <w:r w:rsidR="00C53350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230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</w:t>
      </w:r>
      <w:r w:rsidR="00C53350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智慧医工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（</w:t>
      </w:r>
      <w:r w:rsidR="00C53350" w:rsidRPr="00323837">
        <w:rPr>
          <w:rFonts w:ascii="方正兰亭黑简体" w:eastAsia="方正兰亭黑简体" w:hAnsi="方正兰亭黑简体" w:cstheme="minorBidi"/>
          <w:bCs/>
          <w:sz w:val="18"/>
          <w:szCs w:val="18"/>
        </w:rPr>
        <w:t>45</w:t>
      </w:r>
      <w:r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）、智慧物联</w:t>
      </w:r>
    </w:p>
    <w:p w14:paraId="061DDF6A" w14:textId="56D165D8" w:rsidR="006025A1" w:rsidRPr="00442213" w:rsidRDefault="006025A1" w:rsidP="00C53350">
      <w:pPr>
        <w:pStyle w:val="aa"/>
        <w:numPr>
          <w:ilvl w:val="0"/>
          <w:numId w:val="5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323837">
        <w:rPr>
          <w:rFonts w:ascii="方正兰亭粗黑简体" w:eastAsia="方正兰亭粗黑简体" w:hAnsi="方正兰亭粗黑简体"/>
          <w:bCs/>
          <w:sz w:val="18"/>
          <w:szCs w:val="18"/>
        </w:rPr>
        <w:t>工作城市</w:t>
      </w:r>
      <w:r w:rsidRPr="00323837">
        <w:rPr>
          <w:rFonts w:ascii="方正兰亭粗黑简体" w:eastAsia="方正兰亭粗黑简体" w:hAnsi="方正兰亭粗黑简体" w:hint="eastAsia"/>
          <w:bCs/>
          <w:sz w:val="18"/>
          <w:szCs w:val="18"/>
        </w:rPr>
        <w:t>：</w:t>
      </w:r>
      <w:r w:rsidR="00C53350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北京、合肥、成都、重庆、苏州、绵阳、武汉、南京、深圳、河源、福州</w:t>
      </w:r>
      <w:r w:rsidR="00DF2521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、鄂尔多斯、固安、昆明</w:t>
      </w:r>
      <w:r w:rsidR="00757363" w:rsidRPr="00323837">
        <w:rPr>
          <w:rFonts w:ascii="方正兰亭黑简体" w:eastAsia="方正兰亭黑简体" w:hAnsi="方正兰亭黑简体" w:cstheme="minorBidi" w:hint="eastAsia"/>
          <w:bCs/>
          <w:sz w:val="18"/>
          <w:szCs w:val="18"/>
        </w:rPr>
        <w:t>、青岛</w:t>
      </w:r>
    </w:p>
    <w:p w14:paraId="0B67D910" w14:textId="77777777" w:rsidR="00B37FE8" w:rsidRPr="00F63FA6" w:rsidRDefault="00B37FE8" w:rsidP="00F63FA6">
      <w:pPr>
        <w:widowControl/>
        <w:shd w:val="clear" w:color="auto" w:fill="FFFFFF"/>
        <w:spacing w:line="360" w:lineRule="auto"/>
        <w:jc w:val="left"/>
        <w:rPr>
          <w:rFonts w:ascii="方正兰亭粗黑简体" w:eastAsia="方正兰亭粗黑简体" w:hAnsi="方正兰亭粗黑简体" w:cs="宋体"/>
          <w:color w:val="000000"/>
          <w:kern w:val="0"/>
          <w:sz w:val="24"/>
          <w:szCs w:val="24"/>
          <w:u w:val="single"/>
        </w:rPr>
      </w:pPr>
      <w:r w:rsidRPr="00F63FA6">
        <w:rPr>
          <w:rFonts w:ascii="方正兰亭粗黑简体" w:eastAsia="方正兰亭粗黑简体" w:hAnsi="方正兰亭粗黑简体" w:cs="宋体" w:hint="eastAsia"/>
          <w:color w:val="000000"/>
          <w:kern w:val="0"/>
          <w:sz w:val="24"/>
          <w:szCs w:val="24"/>
          <w:u w:val="single"/>
        </w:rPr>
        <w:t>薪酬福利介绍</w:t>
      </w:r>
    </w:p>
    <w:p w14:paraId="29FEF9D4" w14:textId="77777777" w:rsidR="00B37FE8" w:rsidRDefault="00B37FE8" w:rsidP="00B37FE8">
      <w:pPr>
        <w:pStyle w:val="aa"/>
        <w:widowControl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 w:val="20"/>
          <w:szCs w:val="20"/>
        </w:rPr>
        <w:t>薪酬：京东方为应届生提供具有竞争力的薪酬待遇。</w:t>
      </w:r>
      <w:r>
        <w:rPr>
          <w:rFonts w:ascii="微软雅黑" w:eastAsia="微软雅黑" w:hAnsi="微软雅黑" w:hint="eastAsia"/>
          <w:sz w:val="18"/>
          <w:szCs w:val="22"/>
        </w:rPr>
        <w:t>（根据面试评价与具体职位进行差异化定薪）</w:t>
      </w:r>
    </w:p>
    <w:p w14:paraId="35C30AA4" w14:textId="77777777" w:rsidR="00B37FE8" w:rsidRDefault="00B37FE8" w:rsidP="00B37FE8">
      <w:pPr>
        <w:pStyle w:val="aa"/>
        <w:widowControl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福利：</w:t>
      </w:r>
      <w:r>
        <w:rPr>
          <w:rFonts w:ascii="微软雅黑" w:eastAsia="微软雅黑" w:hAnsi="微软雅黑" w:hint="eastAsia"/>
          <w:sz w:val="18"/>
          <w:szCs w:val="22"/>
        </w:rPr>
        <w:t>（不同城市福利略有不同，以实际发放offer为准）</w:t>
      </w:r>
    </w:p>
    <w:p w14:paraId="167BFA24" w14:textId="77777777" w:rsidR="00B37FE8" w:rsidRDefault="00B37FE8" w:rsidP="00B37FE8">
      <w:pPr>
        <w:pStyle w:val="aa"/>
        <w:widowControl/>
        <w:adjustRightInd w:val="0"/>
        <w:snapToGrid w:val="0"/>
        <w:spacing w:line="276" w:lineRule="auto"/>
        <w:ind w:left="420" w:firstLineChars="0" w:firstLine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1.</w:t>
      </w:r>
      <w:r>
        <w:rPr>
          <w:rFonts w:ascii="微软雅黑" w:eastAsia="微软雅黑" w:hAnsi="微软雅黑"/>
          <w:sz w:val="20"/>
          <w:szCs w:val="20"/>
        </w:rPr>
        <w:t xml:space="preserve">  </w:t>
      </w:r>
      <w:r>
        <w:rPr>
          <w:rFonts w:ascii="微软雅黑" w:eastAsia="微软雅黑" w:hAnsi="微软雅黑" w:hint="eastAsia"/>
          <w:sz w:val="20"/>
          <w:szCs w:val="20"/>
        </w:rPr>
        <w:t>餐饮住宿：餐饮补贴、员工宿舍、免费班车；</w:t>
      </w:r>
    </w:p>
    <w:p w14:paraId="2D37F246" w14:textId="77777777" w:rsidR="00B37FE8" w:rsidRDefault="00B37FE8" w:rsidP="00B37FE8">
      <w:pPr>
        <w:pStyle w:val="aa"/>
        <w:widowControl/>
        <w:numPr>
          <w:ilvl w:val="0"/>
          <w:numId w:val="7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运动休闲：咖啡厅、健身房、篮球馆、羽毛球馆、足球场等；</w:t>
      </w:r>
    </w:p>
    <w:p w14:paraId="56562DF0" w14:textId="77777777" w:rsidR="00B37FE8" w:rsidRDefault="00B37FE8" w:rsidP="00B37FE8">
      <w:pPr>
        <w:pStyle w:val="aa"/>
        <w:widowControl/>
        <w:numPr>
          <w:ilvl w:val="0"/>
          <w:numId w:val="7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健康保险：补充医疗保险、年度健康体检等；</w:t>
      </w:r>
    </w:p>
    <w:p w14:paraId="432D271B" w14:textId="77777777" w:rsidR="00B37FE8" w:rsidRDefault="00B37FE8" w:rsidP="00B37FE8">
      <w:pPr>
        <w:pStyle w:val="aa"/>
        <w:widowControl/>
        <w:numPr>
          <w:ilvl w:val="0"/>
          <w:numId w:val="7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人才发展：企业大学培训、完善的晋升机制、成熟的人才成长体系等；</w:t>
      </w:r>
    </w:p>
    <w:p w14:paraId="56EE5D61" w14:textId="058C0C84" w:rsidR="00E45903" w:rsidRPr="003927B4" w:rsidRDefault="00B37FE8" w:rsidP="003927B4">
      <w:pPr>
        <w:pStyle w:val="aa"/>
        <w:widowControl/>
        <w:numPr>
          <w:ilvl w:val="0"/>
          <w:numId w:val="7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其他福利：通讯补贴、结婚贺金、节日和生日贺金、企业年金、集团奖励年休假等。</w:t>
      </w:r>
    </w:p>
    <w:sectPr w:rsidR="00E45903" w:rsidRPr="003927B4" w:rsidSect="0032383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B55CF" w14:textId="77777777" w:rsidR="001E1466" w:rsidRDefault="001E1466" w:rsidP="00293D31">
      <w:r>
        <w:separator/>
      </w:r>
    </w:p>
  </w:endnote>
  <w:endnote w:type="continuationSeparator" w:id="0">
    <w:p w14:paraId="068090D9" w14:textId="77777777" w:rsidR="001E1466" w:rsidRDefault="001E1466" w:rsidP="0029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兰亭粗黑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兰亭黑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76431" w14:textId="77777777" w:rsidR="001E1466" w:rsidRDefault="001E1466" w:rsidP="00293D31">
      <w:r>
        <w:separator/>
      </w:r>
    </w:p>
  </w:footnote>
  <w:footnote w:type="continuationSeparator" w:id="0">
    <w:p w14:paraId="6228A7A7" w14:textId="77777777" w:rsidR="001E1466" w:rsidRDefault="001E1466" w:rsidP="0029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80213"/>
    <w:multiLevelType w:val="multilevel"/>
    <w:tmpl w:val="26C8021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A3AAB"/>
    <w:multiLevelType w:val="multilevel"/>
    <w:tmpl w:val="2FFA3AA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A80FDB"/>
    <w:multiLevelType w:val="multilevel"/>
    <w:tmpl w:val="39A80FD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A50CCD"/>
    <w:multiLevelType w:val="multilevel"/>
    <w:tmpl w:val="58A50CCD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2B175DB"/>
    <w:multiLevelType w:val="multilevel"/>
    <w:tmpl w:val="62B175D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F2E6B"/>
    <w:multiLevelType w:val="multilevel"/>
    <w:tmpl w:val="73BF2E6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DD4242"/>
    <w:multiLevelType w:val="hybridMultilevel"/>
    <w:tmpl w:val="36105912"/>
    <w:lvl w:ilvl="0" w:tplc="F12256C4">
      <w:start w:val="1"/>
      <w:numFmt w:val="decimal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84"/>
    <w:rsid w:val="00042BF2"/>
    <w:rsid w:val="000438B1"/>
    <w:rsid w:val="000517A8"/>
    <w:rsid w:val="00055650"/>
    <w:rsid w:val="00070833"/>
    <w:rsid w:val="000D3505"/>
    <w:rsid w:val="000F5DB4"/>
    <w:rsid w:val="000F6D6B"/>
    <w:rsid w:val="000F7262"/>
    <w:rsid w:val="001078BB"/>
    <w:rsid w:val="00123DF5"/>
    <w:rsid w:val="00145907"/>
    <w:rsid w:val="00151EDC"/>
    <w:rsid w:val="00152073"/>
    <w:rsid w:val="0015210E"/>
    <w:rsid w:val="00184441"/>
    <w:rsid w:val="001B3DC5"/>
    <w:rsid w:val="001C3A17"/>
    <w:rsid w:val="001D5BED"/>
    <w:rsid w:val="001E1466"/>
    <w:rsid w:val="001F5BB8"/>
    <w:rsid w:val="002078AF"/>
    <w:rsid w:val="00215C44"/>
    <w:rsid w:val="00224980"/>
    <w:rsid w:val="00240B48"/>
    <w:rsid w:val="00241403"/>
    <w:rsid w:val="00263630"/>
    <w:rsid w:val="00273B30"/>
    <w:rsid w:val="0027452F"/>
    <w:rsid w:val="002875F3"/>
    <w:rsid w:val="00293D31"/>
    <w:rsid w:val="002942C5"/>
    <w:rsid w:val="002C2C1B"/>
    <w:rsid w:val="002C4D07"/>
    <w:rsid w:val="002E5BA9"/>
    <w:rsid w:val="002F0D19"/>
    <w:rsid w:val="00316BDC"/>
    <w:rsid w:val="00323837"/>
    <w:rsid w:val="00353C41"/>
    <w:rsid w:val="00357F52"/>
    <w:rsid w:val="0036549D"/>
    <w:rsid w:val="00372E65"/>
    <w:rsid w:val="00380612"/>
    <w:rsid w:val="003927B4"/>
    <w:rsid w:val="003B40ED"/>
    <w:rsid w:val="003C7BED"/>
    <w:rsid w:val="003D6058"/>
    <w:rsid w:val="003E1A4A"/>
    <w:rsid w:val="003E5C96"/>
    <w:rsid w:val="003F04CC"/>
    <w:rsid w:val="003F7B89"/>
    <w:rsid w:val="00417AA5"/>
    <w:rsid w:val="004371E0"/>
    <w:rsid w:val="00476DF2"/>
    <w:rsid w:val="00485AD9"/>
    <w:rsid w:val="00495B21"/>
    <w:rsid w:val="00495C7C"/>
    <w:rsid w:val="004F2D21"/>
    <w:rsid w:val="004F5FB9"/>
    <w:rsid w:val="005307C3"/>
    <w:rsid w:val="00532663"/>
    <w:rsid w:val="00547246"/>
    <w:rsid w:val="005516F0"/>
    <w:rsid w:val="005526F5"/>
    <w:rsid w:val="00555CE0"/>
    <w:rsid w:val="005606CD"/>
    <w:rsid w:val="00566C1F"/>
    <w:rsid w:val="005841B9"/>
    <w:rsid w:val="00594F69"/>
    <w:rsid w:val="00596B00"/>
    <w:rsid w:val="005A5C3F"/>
    <w:rsid w:val="005B5F30"/>
    <w:rsid w:val="005C11CE"/>
    <w:rsid w:val="005C1B84"/>
    <w:rsid w:val="005C1C3D"/>
    <w:rsid w:val="005C3CE4"/>
    <w:rsid w:val="005C45C7"/>
    <w:rsid w:val="005D0CF0"/>
    <w:rsid w:val="006025A1"/>
    <w:rsid w:val="006161E0"/>
    <w:rsid w:val="00616944"/>
    <w:rsid w:val="00617F75"/>
    <w:rsid w:val="006228C1"/>
    <w:rsid w:val="006456CE"/>
    <w:rsid w:val="0068763A"/>
    <w:rsid w:val="006C33C9"/>
    <w:rsid w:val="006D0F26"/>
    <w:rsid w:val="006D669C"/>
    <w:rsid w:val="006E27AA"/>
    <w:rsid w:val="006E516C"/>
    <w:rsid w:val="006F1674"/>
    <w:rsid w:val="006F7673"/>
    <w:rsid w:val="0072038F"/>
    <w:rsid w:val="00723C9C"/>
    <w:rsid w:val="0074468C"/>
    <w:rsid w:val="00755061"/>
    <w:rsid w:val="00757363"/>
    <w:rsid w:val="00765C75"/>
    <w:rsid w:val="00772893"/>
    <w:rsid w:val="007B4781"/>
    <w:rsid w:val="007B7CD4"/>
    <w:rsid w:val="008033D2"/>
    <w:rsid w:val="00805A6A"/>
    <w:rsid w:val="008177DE"/>
    <w:rsid w:val="00820B1B"/>
    <w:rsid w:val="008362A6"/>
    <w:rsid w:val="00837946"/>
    <w:rsid w:val="00840CA4"/>
    <w:rsid w:val="00850755"/>
    <w:rsid w:val="00871256"/>
    <w:rsid w:val="00874EFE"/>
    <w:rsid w:val="00891306"/>
    <w:rsid w:val="00892041"/>
    <w:rsid w:val="00895F56"/>
    <w:rsid w:val="00896B04"/>
    <w:rsid w:val="00896F73"/>
    <w:rsid w:val="008A092F"/>
    <w:rsid w:val="008A7596"/>
    <w:rsid w:val="008B26B6"/>
    <w:rsid w:val="008B3CBB"/>
    <w:rsid w:val="008F7D90"/>
    <w:rsid w:val="0091365E"/>
    <w:rsid w:val="00914064"/>
    <w:rsid w:val="009435C5"/>
    <w:rsid w:val="00947634"/>
    <w:rsid w:val="00955A57"/>
    <w:rsid w:val="00970ABF"/>
    <w:rsid w:val="0097107B"/>
    <w:rsid w:val="00973446"/>
    <w:rsid w:val="00980FA0"/>
    <w:rsid w:val="00985375"/>
    <w:rsid w:val="00985FAE"/>
    <w:rsid w:val="0099228D"/>
    <w:rsid w:val="009B0D13"/>
    <w:rsid w:val="009B4C9C"/>
    <w:rsid w:val="009D230B"/>
    <w:rsid w:val="009E437C"/>
    <w:rsid w:val="009E6A04"/>
    <w:rsid w:val="00A03D48"/>
    <w:rsid w:val="00A06558"/>
    <w:rsid w:val="00A24FCC"/>
    <w:rsid w:val="00A339DF"/>
    <w:rsid w:val="00A84EA6"/>
    <w:rsid w:val="00AB34E0"/>
    <w:rsid w:val="00AC3E9A"/>
    <w:rsid w:val="00AC7F0F"/>
    <w:rsid w:val="00B15B58"/>
    <w:rsid w:val="00B277FA"/>
    <w:rsid w:val="00B37FE8"/>
    <w:rsid w:val="00B549D7"/>
    <w:rsid w:val="00B55553"/>
    <w:rsid w:val="00B74B52"/>
    <w:rsid w:val="00B86B22"/>
    <w:rsid w:val="00B876F0"/>
    <w:rsid w:val="00B95C07"/>
    <w:rsid w:val="00BB64D1"/>
    <w:rsid w:val="00BD6811"/>
    <w:rsid w:val="00BF3297"/>
    <w:rsid w:val="00C160F6"/>
    <w:rsid w:val="00C240BD"/>
    <w:rsid w:val="00C3671B"/>
    <w:rsid w:val="00C53350"/>
    <w:rsid w:val="00C704A4"/>
    <w:rsid w:val="00C87132"/>
    <w:rsid w:val="00CB3DA9"/>
    <w:rsid w:val="00CB535F"/>
    <w:rsid w:val="00CB7654"/>
    <w:rsid w:val="00CD76F8"/>
    <w:rsid w:val="00CF04F5"/>
    <w:rsid w:val="00CF0E92"/>
    <w:rsid w:val="00CF26F0"/>
    <w:rsid w:val="00CF577E"/>
    <w:rsid w:val="00D0455F"/>
    <w:rsid w:val="00D045DA"/>
    <w:rsid w:val="00D43CBF"/>
    <w:rsid w:val="00D459EC"/>
    <w:rsid w:val="00D91440"/>
    <w:rsid w:val="00DD18E0"/>
    <w:rsid w:val="00DF2521"/>
    <w:rsid w:val="00E10076"/>
    <w:rsid w:val="00E244D3"/>
    <w:rsid w:val="00E45903"/>
    <w:rsid w:val="00E8126E"/>
    <w:rsid w:val="00EB2FD3"/>
    <w:rsid w:val="00ED58FF"/>
    <w:rsid w:val="00EF1A1B"/>
    <w:rsid w:val="00F307A0"/>
    <w:rsid w:val="00F626A4"/>
    <w:rsid w:val="00F63FA6"/>
    <w:rsid w:val="00F6506C"/>
    <w:rsid w:val="00F65EEE"/>
    <w:rsid w:val="00F72422"/>
    <w:rsid w:val="00FB01FE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BC3A4"/>
  <w15:docId w15:val="{3F15A7D3-E218-42C8-9084-CD4FF15A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D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D31"/>
    <w:rPr>
      <w:sz w:val="18"/>
      <w:szCs w:val="18"/>
    </w:rPr>
  </w:style>
  <w:style w:type="character" w:customStyle="1" w:styleId="share-text">
    <w:name w:val="share-text"/>
    <w:basedOn w:val="a0"/>
    <w:rsid w:val="00293D31"/>
  </w:style>
  <w:style w:type="character" w:styleId="a7">
    <w:name w:val="Hyperlink"/>
    <w:basedOn w:val="a0"/>
    <w:uiPriority w:val="99"/>
    <w:unhideWhenUsed/>
    <w:rsid w:val="00293D3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93D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293D31"/>
    <w:rPr>
      <w:b/>
      <w:bCs/>
    </w:rPr>
  </w:style>
  <w:style w:type="paragraph" w:styleId="aa">
    <w:name w:val="List Paragraph"/>
    <w:basedOn w:val="a"/>
    <w:uiPriority w:val="34"/>
    <w:qFormat/>
    <w:rsid w:val="00980FA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b">
    <w:name w:val="Table Grid"/>
    <w:basedOn w:val="a1"/>
    <w:uiPriority w:val="59"/>
    <w:rsid w:val="006F7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6F767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1">
    <w:name w:val="未处理的提及1"/>
    <w:basedOn w:val="a0"/>
    <w:uiPriority w:val="99"/>
    <w:semiHidden/>
    <w:unhideWhenUsed/>
    <w:rsid w:val="00985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9516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jx.cn/vj/trPp4Zg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ing.tencent.com/dm/zNjhTceesP5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eting.tencent.com/dm/rCOXPviaJW4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B366-1A4F-4A79-8D4F-83ECF49E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侯彬</dc:creator>
  <cp:keywords/>
  <dc:description/>
  <cp:lastModifiedBy>朱宝典</cp:lastModifiedBy>
  <cp:revision>73</cp:revision>
  <dcterms:created xsi:type="dcterms:W3CDTF">2021-12-29T15:16:00Z</dcterms:created>
  <dcterms:modified xsi:type="dcterms:W3CDTF">2022-01-05T08:05:00Z</dcterms:modified>
</cp:coreProperties>
</file>