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陕西汉德车桥有限公司</w:t>
      </w:r>
    </w:p>
    <w:p>
      <w:pPr>
        <w:spacing w:line="360" w:lineRule="auto"/>
        <w:jc w:val="center"/>
        <w:rPr>
          <w:rFonts w:hint="default"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202</w:t>
      </w:r>
      <w:r>
        <w:rPr>
          <w:rFonts w:hint="default" w:ascii="黑体" w:eastAsia="黑体"/>
          <w:sz w:val="36"/>
          <w:szCs w:val="36"/>
        </w:rPr>
        <w:t>2</w:t>
      </w:r>
      <w:r>
        <w:rPr>
          <w:rFonts w:ascii="黑体" w:eastAsia="黑体"/>
          <w:sz w:val="36"/>
          <w:szCs w:val="36"/>
        </w:rPr>
        <w:t>年应届毕业生招聘简章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公司简介</w:t>
      </w:r>
    </w:p>
    <w:p>
      <w:pPr>
        <w:spacing w:line="560" w:lineRule="exact"/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陕西汉德车桥有限公司成立于2003年3月23日，由潍柴动力与陕汽集团共同投资组建，是集研发、制造、销售、服务为一体的大型高新技术车桥企业。在西安、宝鸡、株洲、铜川布局五大生产基地</w:t>
      </w:r>
      <w:bookmarkStart w:id="0" w:name="OLE_LINK2"/>
      <w:bookmarkStart w:id="1" w:name="OLE_LINK1"/>
      <w:r>
        <w:rPr>
          <w:rFonts w:ascii="仿宋" w:hAnsi="仿宋" w:eastAsia="仿宋"/>
          <w:sz w:val="30"/>
          <w:szCs w:val="30"/>
        </w:rPr>
        <w:t>，具备年产各类桥总成1</w:t>
      </w:r>
      <w:r>
        <w:rPr>
          <w:rFonts w:hint="default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0万根的生产能力，年产值1</w:t>
      </w:r>
      <w:r>
        <w:rPr>
          <w:rFonts w:hint="default" w:ascii="仿宋" w:hAnsi="仿宋" w:eastAsia="仿宋"/>
          <w:sz w:val="30"/>
          <w:szCs w:val="30"/>
        </w:rPr>
        <w:t>3</w:t>
      </w:r>
      <w:r>
        <w:rPr>
          <w:rFonts w:ascii="仿宋" w:hAnsi="仿宋" w:eastAsia="仿宋"/>
          <w:sz w:val="30"/>
          <w:szCs w:val="30"/>
        </w:rPr>
        <w:t>5亿元，现有员工</w:t>
      </w:r>
      <w:r>
        <w:rPr>
          <w:rFonts w:hint="default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000余名。</w:t>
      </w:r>
      <w:bookmarkEnd w:id="0"/>
      <w:bookmarkEnd w:id="1"/>
      <w:r>
        <w:rPr>
          <w:rFonts w:ascii="仿宋" w:hAnsi="仿宋" w:eastAsia="仿宋"/>
          <w:sz w:val="30"/>
          <w:szCs w:val="30"/>
        </w:rPr>
        <w:t>连续五年国内销量及国际出口量位列行业第一。</w:t>
      </w:r>
    </w:p>
    <w:p>
      <w:pPr>
        <w:spacing w:after="62" w:afterLines="20"/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公司拥有国家实验室认可委认可、装备国际领先的试验中心、完备的设计手段及一流的人才队伍，具备强有力的正向研发实力。2007年6月18日，汉德车桥实现中国汽车总成技术的首次出口，标志着中国汽车制造业由产品出口向技术出口的突破。公司凭借驱动桥总成核心技术在《重型商用车动力总成关键技术及应用》项目做出的突出贡献，荣获2018年度国家科学技术进步奖一等奖。</w:t>
      </w:r>
    </w:p>
    <w:p>
      <w:pPr>
        <w:spacing w:before="156" w:beforeLines="50" w:after="156" w:afterLines="50"/>
        <w:rPr>
          <w:rFonts w:hint="default"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二、发展历程</w:t>
      </w:r>
    </w:p>
    <w:p>
      <w:pPr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1968年，陕西汽车制造厂车桥生产车间奠基</w:t>
      </w:r>
    </w:p>
    <w:p>
      <w:pPr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2003年，陕西汉德车桥有限公司成立</w:t>
      </w:r>
    </w:p>
    <w:p>
      <w:pPr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2007年，汉德车桥以技术许可形式出口印度，实现了中国汽车总成技术领域首例出口；西安工厂奠基</w:t>
      </w:r>
    </w:p>
    <w:p>
      <w:pPr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2011年，汉德车桥试验中心通过国家试验室认可</w:t>
      </w:r>
    </w:p>
    <w:p>
      <w:pPr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2012年，清华大学—汉德车桥技术联合研究中心成立</w:t>
      </w:r>
    </w:p>
    <w:p>
      <w:pPr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2014年，公司“陕西省博士后创新基地”正式授牌</w:t>
      </w:r>
    </w:p>
    <w:p>
      <w:pPr>
        <w:rPr>
          <w:rFonts w:hint="default" w:ascii="仿宋" w:hAnsi="仿宋" w:eastAsia="仿宋"/>
          <w:bCs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2016年，</w:t>
      </w:r>
      <w:r>
        <w:rPr>
          <w:rFonts w:ascii="仿宋" w:hAnsi="仿宋" w:eastAsia="仿宋"/>
          <w:bCs/>
          <w:sz w:val="30"/>
          <w:szCs w:val="30"/>
        </w:rPr>
        <w:t>组建成立汉德车桥（株洲）齿轮有限公司</w:t>
      </w:r>
    </w:p>
    <w:p>
      <w:pPr>
        <w:rPr>
          <w:rFonts w:hint="default" w:ascii="仿宋" w:hAnsi="仿宋" w:eastAsia="仿宋"/>
          <w:bCs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2018年，</w:t>
      </w:r>
      <w:r>
        <w:rPr>
          <w:rFonts w:ascii="仿宋" w:hAnsi="仿宋" w:eastAsia="仿宋"/>
          <w:bCs/>
          <w:sz w:val="30"/>
          <w:szCs w:val="30"/>
        </w:rPr>
        <w:t>汉德车桥新能源车桥基地奠基</w:t>
      </w:r>
    </w:p>
    <w:p>
      <w:pPr>
        <w:rPr>
          <w:rFonts w:hint="default" w:ascii="仿宋" w:hAnsi="仿宋" w:eastAsia="仿宋"/>
          <w:bCs/>
          <w:sz w:val="30"/>
          <w:szCs w:val="30"/>
        </w:rPr>
      </w:pPr>
      <w:r>
        <w:rPr>
          <w:rFonts w:ascii="仿宋" w:hAnsi="仿宋" w:eastAsia="仿宋"/>
          <w:bCs/>
          <w:sz w:val="30"/>
          <w:szCs w:val="30"/>
        </w:rPr>
        <w:t>2019年，荣获国家科学技术进步奖一等奖</w:t>
      </w:r>
    </w:p>
    <w:p>
      <w:pPr>
        <w:rPr>
          <w:rFonts w:hint="default" w:ascii="仿宋" w:hAnsi="仿宋" w:eastAsia="仿宋"/>
          <w:bCs/>
          <w:sz w:val="30"/>
          <w:szCs w:val="30"/>
        </w:rPr>
      </w:pPr>
      <w:r>
        <w:rPr>
          <w:rFonts w:ascii="仿宋" w:hAnsi="仿宋" w:eastAsia="仿宋"/>
          <w:bCs/>
          <w:sz w:val="30"/>
          <w:szCs w:val="30"/>
        </w:rPr>
        <w:t>2020年，产销量连续五年位居全国第一</w:t>
      </w:r>
      <w:bookmarkStart w:id="2" w:name="_GoBack"/>
      <w:bookmarkEnd w:id="2"/>
    </w:p>
    <w:p>
      <w:pPr>
        <w:spacing w:line="360" w:lineRule="auto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三、招聘需求</w:t>
      </w:r>
    </w:p>
    <w:p>
      <w:pPr>
        <w:spacing w:line="360" w:lineRule="auto"/>
        <w:jc w:val="center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  <w:lang w:eastAsia="zh-CN"/>
        </w:rPr>
        <w:drawing>
          <wp:inline distT="0" distB="0" distL="114300" distR="114300">
            <wp:extent cx="5744210" cy="3719830"/>
            <wp:effectExtent l="0" t="0" r="1270" b="13970"/>
            <wp:docPr id="3" name="图片 3" descr="7b77aa12-564c-45cd-a67d-b8f819702d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b77aa12-564c-45cd-a67d-b8f819702d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421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四、招聘要求</w:t>
      </w:r>
    </w:p>
    <w:p>
      <w:pPr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1.国家统招202</w:t>
      </w:r>
      <w:r>
        <w:rPr>
          <w:rFonts w:hint="default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年本科及以上学历应届毕业生，或毕业三年以内的往届生；</w:t>
      </w:r>
    </w:p>
    <w:p>
      <w:pPr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2.本科生英语四级，研究生六级；</w:t>
      </w:r>
    </w:p>
    <w:p>
      <w:pPr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3.身心健康、具有良好的团队合作意识及沟通协调能力；</w:t>
      </w:r>
    </w:p>
    <w:p>
      <w:pPr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4.学生干部、成绩优异、有技能特长者优先考虑。</w:t>
      </w:r>
    </w:p>
    <w:p>
      <w:pPr>
        <w:rPr>
          <w:rFonts w:hint="default"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五、试用期工资待遇及福利</w:t>
      </w:r>
    </w:p>
    <w:p>
      <w:pPr>
        <w:spacing w:line="360" w:lineRule="auto"/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1.薪酬：提供具有竞争力的薪酬；</w:t>
      </w:r>
    </w:p>
    <w:p>
      <w:pPr>
        <w:spacing w:line="360" w:lineRule="auto"/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2.社保：六险两金（五险一金、意外伤害保险、企业年金）；</w:t>
      </w:r>
    </w:p>
    <w:p>
      <w:pPr>
        <w:spacing w:line="360" w:lineRule="auto"/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3.福利：节假日福利、就餐补助、员工宿舍及餐厅等；</w:t>
      </w:r>
    </w:p>
    <w:p>
      <w:pPr>
        <w:spacing w:line="360" w:lineRule="auto"/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4.假期：国家规定法定休假、高温假、带薪年休假、探亲假等。</w:t>
      </w:r>
    </w:p>
    <w:p>
      <w:pPr>
        <w:tabs>
          <w:tab w:val="center" w:pos="4745"/>
        </w:tabs>
        <w:spacing w:line="360" w:lineRule="auto"/>
        <w:rPr>
          <w:rFonts w:hint="default"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六、应聘方式</w:t>
      </w:r>
    </w:p>
    <w:p>
      <w:pPr>
        <w:tabs>
          <w:tab w:val="center" w:pos="4745"/>
        </w:tabs>
        <w:spacing w:line="360" w:lineRule="auto"/>
        <w:ind w:firstLine="594" w:firstLineChars="198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采用</w:t>
      </w:r>
      <w:r>
        <w:rPr>
          <w:rFonts w:ascii="仿宋" w:hAnsi="仿宋" w:eastAsia="仿宋"/>
          <w:b/>
          <w:sz w:val="30"/>
          <w:szCs w:val="30"/>
        </w:rPr>
        <w:t>网申形式</w:t>
      </w:r>
      <w:r>
        <w:rPr>
          <w:rFonts w:ascii="仿宋" w:hAnsi="仿宋" w:eastAsia="仿宋"/>
          <w:sz w:val="30"/>
          <w:szCs w:val="30"/>
        </w:rPr>
        <w:t>进行简历投递，网申合格者进入面试阶段（注：若在宣讲会前未进行网申，可现场投递纸质简历）。面试须携带材料：</w:t>
      </w:r>
      <w:r>
        <w:rPr>
          <w:rFonts w:ascii="仿宋" w:hAnsi="仿宋" w:eastAsia="仿宋"/>
          <w:b/>
          <w:sz w:val="30"/>
          <w:szCs w:val="30"/>
        </w:rPr>
        <w:t>纸质简历、</w:t>
      </w:r>
      <w:r>
        <w:rPr>
          <w:rFonts w:ascii="仿宋" w:hAnsi="仿宋" w:eastAsia="仿宋"/>
          <w:sz w:val="30"/>
          <w:szCs w:val="30"/>
        </w:rPr>
        <w:t>各类证书原件及复印件、</w:t>
      </w:r>
      <w:r>
        <w:rPr>
          <w:rFonts w:ascii="仿宋" w:hAnsi="仿宋" w:eastAsia="仿宋"/>
          <w:b/>
          <w:sz w:val="30"/>
          <w:szCs w:val="30"/>
        </w:rPr>
        <w:t>成绩单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tabs>
          <w:tab w:val="center" w:pos="4745"/>
        </w:tabs>
        <w:spacing w:line="360" w:lineRule="auto"/>
        <w:ind w:firstLine="636" w:firstLineChars="198"/>
        <w:jc w:val="center"/>
        <w:rPr>
          <w:rFonts w:hint="default"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2"/>
          <w:szCs w:val="30"/>
        </w:rPr>
        <w:t>手 机 端 网 申 入 口（扫描二维码）</w:t>
      </w:r>
      <w:r>
        <w:rPr>
          <w:rFonts w:ascii="仿宋" w:hAnsi="仿宋" w:eastAsia="仿宋"/>
          <w:b/>
          <w:sz w:val="30"/>
          <w:szCs w:val="30"/>
        </w:rPr>
        <w:t xml:space="preserve">：              </w:t>
      </w:r>
      <w:r>
        <w:rPr>
          <w:rFonts w:hint="default" w:ascii="仿宋" w:hAnsi="仿宋" w:eastAsia="仿宋"/>
          <w:b/>
          <w:sz w:val="30"/>
          <w:szCs w:val="30"/>
        </w:rPr>
        <w:drawing>
          <wp:inline distT="0" distB="0" distL="0" distR="0">
            <wp:extent cx="1860550" cy="18605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705" cy="186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745"/>
        </w:tabs>
        <w:spacing w:line="360" w:lineRule="auto"/>
        <w:ind w:firstLine="596" w:firstLineChars="198"/>
        <w:jc w:val="center"/>
        <w:rPr>
          <w:rFonts w:hint="default" w:ascii="仿宋" w:hAnsi="仿宋" w:eastAsia="仿宋"/>
          <w:b/>
          <w:i/>
          <w:sz w:val="30"/>
          <w:szCs w:val="30"/>
        </w:rPr>
      </w:pPr>
      <w:r>
        <w:rPr>
          <w:rFonts w:ascii="仿宋" w:hAnsi="仿宋" w:eastAsia="仿宋"/>
          <w:b/>
          <w:i/>
          <w:sz w:val="30"/>
          <w:szCs w:val="30"/>
        </w:rPr>
        <w:t>关注“汉德车桥招聘”公众号</w:t>
      </w:r>
      <w:r>
        <w:rPr>
          <w:rFonts w:hint="default" w:ascii="仿宋" w:hAnsi="仿宋" w:eastAsia="仿宋"/>
          <w:b/>
          <w:i/>
          <w:sz w:val="30"/>
          <w:szCs w:val="30"/>
        </w:rPr>
        <w:t>—</w:t>
      </w:r>
      <w:r>
        <w:rPr>
          <w:rFonts w:ascii="仿宋" w:hAnsi="仿宋" w:eastAsia="仿宋"/>
          <w:b/>
          <w:i/>
          <w:sz w:val="30"/>
          <w:szCs w:val="30"/>
        </w:rPr>
        <w:t>“校园招聘”</w:t>
      </w:r>
      <w:r>
        <w:rPr>
          <w:rFonts w:hint="default" w:ascii="仿宋" w:hAnsi="仿宋" w:eastAsia="仿宋"/>
          <w:b/>
          <w:i/>
          <w:sz w:val="30"/>
          <w:szCs w:val="30"/>
        </w:rPr>
        <w:t>—</w:t>
      </w:r>
      <w:r>
        <w:rPr>
          <w:rFonts w:ascii="仿宋" w:hAnsi="仿宋" w:eastAsia="仿宋"/>
          <w:b/>
          <w:i/>
          <w:sz w:val="30"/>
          <w:szCs w:val="30"/>
        </w:rPr>
        <w:t>“网申入口”</w:t>
      </w:r>
    </w:p>
    <w:p>
      <w:pPr>
        <w:spacing w:line="360" w:lineRule="auto"/>
        <w:rPr>
          <w:rFonts w:hint="default"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七、友情提示</w:t>
      </w:r>
    </w:p>
    <w:p>
      <w:pPr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 应聘人员保持手机畅通，公司将通过电话、短信方式发送各类通知。</w:t>
      </w:r>
      <w:r>
        <w:rPr>
          <w:rFonts w:hint="default" w:ascii="仿宋" w:hAnsi="仿宋" w:eastAsia="仿宋"/>
          <w:sz w:val="30"/>
          <w:szCs w:val="30"/>
        </w:rPr>
        <w:t xml:space="preserve"> </w:t>
      </w:r>
    </w:p>
    <w:p>
      <w:pPr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</w:t>
      </w:r>
      <w:r>
        <w:rPr>
          <w:rFonts w:hint="default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>请务必提供完整、正确的应聘信息，避免弄虚作假等不诚信行为，否则将取消应聘资格并列入失信名单。</w:t>
      </w:r>
    </w:p>
    <w:p>
      <w:pPr>
        <w:spacing w:line="360" w:lineRule="auto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八、联系方式</w:t>
      </w:r>
    </w:p>
    <w:p>
      <w:pPr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宝鸡厂区联系人：杨老师/李老师</w:t>
      </w:r>
    </w:p>
    <w:p>
      <w:pPr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咨询电话：0917/8742613/0917-8742620</w:t>
      </w:r>
    </w:p>
    <w:p>
      <w:pPr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hint="default" w:ascii="仿宋" w:hAnsi="仿宋" w:eastAsia="仿宋"/>
          <w:sz w:val="30"/>
          <w:szCs w:val="30"/>
        </w:rPr>
        <w:t>E-mail</w:t>
      </w:r>
      <w:r>
        <w:rPr>
          <w:rFonts w:ascii="仿宋" w:hAnsi="仿宋" w:eastAsia="仿宋"/>
          <w:sz w:val="30"/>
          <w:szCs w:val="30"/>
        </w:rPr>
        <w:t>：</w:t>
      </w:r>
      <w:r>
        <w:fldChar w:fldCharType="begin"/>
      </w:r>
      <w:r>
        <w:instrText xml:space="preserve"> HYPERLINK "mailto:hdcqhr@handeaxle.com" </w:instrText>
      </w:r>
      <w:r>
        <w:fldChar w:fldCharType="separate"/>
      </w:r>
      <w:r>
        <w:rPr>
          <w:rStyle w:val="7"/>
          <w:rFonts w:hint="default" w:ascii="仿宋" w:hAnsi="仿宋" w:eastAsia="仿宋"/>
          <w:sz w:val="30"/>
          <w:szCs w:val="30"/>
        </w:rPr>
        <w:t>hdcqhr@handeaxle.com</w:t>
      </w:r>
      <w:r>
        <w:rPr>
          <w:rStyle w:val="7"/>
          <w:rFonts w:hint="default" w:ascii="仿宋" w:hAnsi="仿宋" w:eastAsia="仿宋"/>
          <w:sz w:val="30"/>
          <w:szCs w:val="30"/>
        </w:rPr>
        <w:fldChar w:fldCharType="end"/>
      </w:r>
      <w:r>
        <w:rPr>
          <w:rFonts w:hint="default" w:ascii="仿宋" w:hAnsi="仿宋" w:eastAsia="仿宋"/>
          <w:sz w:val="30"/>
          <w:szCs w:val="30"/>
        </w:rPr>
        <w:t xml:space="preserve">   </w:t>
      </w:r>
    </w:p>
    <w:p>
      <w:pPr>
        <w:ind w:firstLine="600" w:firstLineChars="200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公司网址：</w:t>
      </w:r>
      <w:r>
        <w:fldChar w:fldCharType="begin"/>
      </w:r>
      <w:r>
        <w:instrText xml:space="preserve"> HYPERLINK "http://www.hdcq.com/" </w:instrText>
      </w:r>
      <w:r>
        <w:fldChar w:fldCharType="separate"/>
      </w:r>
      <w:r>
        <w:rPr>
          <w:rFonts w:hint="default" w:ascii="仿宋" w:hAnsi="仿宋" w:eastAsia="仿宋"/>
          <w:sz w:val="30"/>
          <w:szCs w:val="30"/>
        </w:rPr>
        <w:t>www.hdcq.com</w:t>
      </w:r>
      <w:r>
        <w:rPr>
          <w:rFonts w:hint="default" w:ascii="仿宋" w:hAnsi="仿宋" w:eastAsia="仿宋"/>
          <w:sz w:val="30"/>
          <w:szCs w:val="30"/>
        </w:rPr>
        <w:fldChar w:fldCharType="end"/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ascii="仿宋" w:hAnsi="仿宋" w:eastAsia="仿宋"/>
          <w:sz w:val="30"/>
          <w:szCs w:val="30"/>
        </w:rPr>
        <w:t>公司地址：陕西省宝鸡市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高新开发区</w:t>
      </w:r>
      <w:r>
        <w:rPr>
          <w:rFonts w:ascii="仿宋" w:hAnsi="仿宋" w:eastAsia="仿宋"/>
          <w:sz w:val="30"/>
          <w:szCs w:val="30"/>
        </w:rPr>
        <w:t>陕汽大道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北侧</w:t>
      </w: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1714C"/>
    <w:multiLevelType w:val="multilevel"/>
    <w:tmpl w:val="53B1714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6A5"/>
    <w:rsid w:val="0005753C"/>
    <w:rsid w:val="00081A24"/>
    <w:rsid w:val="000F22E8"/>
    <w:rsid w:val="001F6756"/>
    <w:rsid w:val="00257F67"/>
    <w:rsid w:val="0036146A"/>
    <w:rsid w:val="003840AD"/>
    <w:rsid w:val="005115C4"/>
    <w:rsid w:val="0052301B"/>
    <w:rsid w:val="00570503"/>
    <w:rsid w:val="005E0992"/>
    <w:rsid w:val="00612049"/>
    <w:rsid w:val="00663616"/>
    <w:rsid w:val="0067165E"/>
    <w:rsid w:val="006748C5"/>
    <w:rsid w:val="00693CA6"/>
    <w:rsid w:val="006A7FA3"/>
    <w:rsid w:val="006C2495"/>
    <w:rsid w:val="006C2670"/>
    <w:rsid w:val="00791280"/>
    <w:rsid w:val="007A52F1"/>
    <w:rsid w:val="00886F91"/>
    <w:rsid w:val="00896406"/>
    <w:rsid w:val="008A0D01"/>
    <w:rsid w:val="00964695"/>
    <w:rsid w:val="00983A1C"/>
    <w:rsid w:val="009B4C5F"/>
    <w:rsid w:val="009D626E"/>
    <w:rsid w:val="00A6175A"/>
    <w:rsid w:val="00AC58EB"/>
    <w:rsid w:val="00BB380F"/>
    <w:rsid w:val="00C402A0"/>
    <w:rsid w:val="00C77993"/>
    <w:rsid w:val="00CB6027"/>
    <w:rsid w:val="00D03632"/>
    <w:rsid w:val="00D17105"/>
    <w:rsid w:val="00D52FFE"/>
    <w:rsid w:val="00DC09F4"/>
    <w:rsid w:val="00DD782C"/>
    <w:rsid w:val="00E176A5"/>
    <w:rsid w:val="00EF6AFF"/>
    <w:rsid w:val="00F21E17"/>
    <w:rsid w:val="00F5003E"/>
    <w:rsid w:val="00F80F91"/>
    <w:rsid w:val="00F82AC7"/>
    <w:rsid w:val="00FB696C"/>
    <w:rsid w:val="00FF6898"/>
    <w:rsid w:val="1BE83685"/>
    <w:rsid w:val="73E8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</Words>
  <Characters>1233</Characters>
  <Lines>10</Lines>
  <Paragraphs>2</Paragraphs>
  <TotalTime>1</TotalTime>
  <ScaleCrop>false</ScaleCrop>
  <LinksUpToDate>false</LinksUpToDate>
  <CharactersWithSpaces>1447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2020-08-28T02:20:00Z</dcterms:created>
  <dc:creator>刘青婷</dc:creator>
  <cp:lastModifiedBy>吕宝殿</cp:lastModifiedBy>
  <dcterms:modified xsi:type="dcterms:W3CDTF">2021-12-30T02:30:29Z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2D8265BD67B849668C5F7FD612840D16</vt:lpwstr>
  </property>
</Properties>
</file>