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344" w:rsidRPr="003F3966" w:rsidRDefault="00E10344" w:rsidP="00E10344">
      <w:pPr>
        <w:jc w:val="center"/>
        <w:rPr>
          <w:rFonts w:ascii="方正兰亭黑简体" w:eastAsia="方正兰亭黑简体" w:hAnsi="宋体"/>
          <w:b/>
          <w:bCs/>
          <w:color w:val="000000" w:themeColor="text1"/>
          <w:kern w:val="1"/>
          <w:sz w:val="72"/>
          <w:szCs w:val="48"/>
        </w:rPr>
      </w:pPr>
      <w:bookmarkStart w:id="0" w:name="_Hlk145520005"/>
      <w:bookmarkEnd w:id="0"/>
      <w:r w:rsidRPr="003F3966">
        <w:rPr>
          <w:rFonts w:ascii="方正兰亭黑简体" w:eastAsia="方正兰亭黑简体" w:hAnsi="宋体" w:hint="eastAsia"/>
          <w:b/>
          <w:bCs/>
          <w:color w:val="000000" w:themeColor="text1"/>
          <w:kern w:val="1"/>
          <w:sz w:val="72"/>
          <w:szCs w:val="48"/>
        </w:rPr>
        <w:t>大梦想 正当时</w:t>
      </w:r>
    </w:p>
    <w:p w:rsidR="00E10344" w:rsidRPr="003F3966" w:rsidRDefault="00E10344" w:rsidP="00E10344">
      <w:pPr>
        <w:jc w:val="center"/>
        <w:rPr>
          <w:rFonts w:ascii="方正兰亭黑简体" w:eastAsia="方正兰亭黑简体" w:hAnsi="宋体"/>
          <w:bCs/>
          <w:color w:val="000000" w:themeColor="text1"/>
          <w:kern w:val="1"/>
          <w:sz w:val="28"/>
          <w:szCs w:val="28"/>
        </w:rPr>
      </w:pPr>
      <w:r w:rsidRPr="003F3966">
        <w:rPr>
          <w:rFonts w:ascii="方正兰亭黑简体" w:eastAsia="方正兰亭黑简体" w:hAnsi="宋体" w:hint="eastAsia"/>
          <w:bCs/>
          <w:color w:val="000000" w:themeColor="text1"/>
          <w:kern w:val="1"/>
          <w:sz w:val="28"/>
          <w:szCs w:val="28"/>
        </w:rPr>
        <w:t>——与谁同行，决定了你能走多远</w:t>
      </w:r>
    </w:p>
    <w:p w:rsidR="00E10344" w:rsidRPr="003F3966" w:rsidRDefault="00E10344" w:rsidP="003F3966">
      <w:pPr>
        <w:rPr>
          <w:rFonts w:ascii="方正兰亭黑简体" w:eastAsia="方正兰亭黑简体" w:hAnsi="微软雅黑"/>
          <w:color w:val="000000" w:themeColor="text1"/>
          <w:kern w:val="1"/>
          <w:sz w:val="22"/>
        </w:rPr>
      </w:pPr>
      <w:r w:rsidRPr="003F3966">
        <w:rPr>
          <w:rFonts w:ascii="方正兰亭黑简体" w:eastAsia="方正兰亭黑简体" w:hAnsi="微软雅黑" w:hint="eastAsia"/>
          <w:color w:val="000000" w:themeColor="text1"/>
          <w:kern w:val="1"/>
          <w:sz w:val="22"/>
        </w:rPr>
        <w:t>聘用公司：深圳慧通商务有限公司（华为全资子公司）</w:t>
      </w:r>
    </w:p>
    <w:p w:rsidR="00E36307" w:rsidRPr="003F3966" w:rsidRDefault="00E36307" w:rsidP="003F3966">
      <w:pPr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与谁同行，决定了你能走多远——公司简介</w:t>
      </w:r>
    </w:p>
    <w:p w:rsidR="006A79A5" w:rsidRDefault="00983C97" w:rsidP="003F3966">
      <w:pPr>
        <w:ind w:firstLineChars="200" w:firstLine="400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bookmarkStart w:id="1" w:name="_Hlk145519640"/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深圳慧通商务有限公司为华为投资控股有限公司全资子公司，</w:t>
      </w:r>
      <w:r w:rsidR="00DD7F07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2</w:t>
      </w:r>
      <w:r w:rsidR="00DD7F07"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  <w:t>019</w:t>
      </w:r>
      <w:r w:rsidR="00DD7F07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年开始承接华为终端B</w:t>
      </w:r>
      <w:r w:rsidR="00DD7F07"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  <w:t>G</w:t>
      </w:r>
      <w:r w:rsidR="00DD7F07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面向消费者及合作伙伴零售服务业务。</w:t>
      </w:r>
      <w:r w:rsidR="00DD7F07" w:rsidRPr="003F3966"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  <w:t xml:space="preserve"> </w:t>
      </w:r>
    </w:p>
    <w:p w:rsidR="00AA0AD5" w:rsidRPr="003F3966" w:rsidRDefault="00AA0AD5" w:rsidP="003F3966">
      <w:pPr>
        <w:ind w:firstLineChars="200" w:firstLine="400"/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</w:pPr>
    </w:p>
    <w:bookmarkEnd w:id="1"/>
    <w:p w:rsidR="006A79A5" w:rsidRPr="003F3966" w:rsidRDefault="006A79A5" w:rsidP="00114ABB">
      <w:pPr>
        <w:spacing w:line="240" w:lineRule="auto"/>
        <w:ind w:firstLineChars="100" w:firstLine="200"/>
        <w:jc w:val="center"/>
        <w:rPr>
          <w:rFonts w:ascii="方正兰亭黑简体" w:eastAsia="方正兰亭黑简体"/>
          <w:noProof/>
          <w:snapToGrid/>
          <w:sz w:val="20"/>
          <w:szCs w:val="20"/>
        </w:rPr>
      </w:pPr>
      <w:r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drawing>
          <wp:inline distT="0" distB="0" distL="0" distR="0">
            <wp:extent cx="2436920" cy="1591945"/>
            <wp:effectExtent l="0" t="0" r="1905" b="825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中秋团聚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0587" r="1401"/>
                    <a:stretch/>
                  </pic:blipFill>
                  <pic:spPr bwMode="auto">
                    <a:xfrm>
                      <a:off x="0" y="0"/>
                      <a:ext cx="2496197" cy="163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ABB"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t xml:space="preserve">   </w:t>
      </w:r>
      <w:r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drawing>
          <wp:inline distT="0" distB="0" distL="0" distR="0">
            <wp:extent cx="2482948" cy="160274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生日会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89" r="674" b="1892"/>
                    <a:stretch/>
                  </pic:blipFill>
                  <pic:spPr bwMode="auto">
                    <a:xfrm>
                      <a:off x="0" y="0"/>
                      <a:ext cx="2496536" cy="161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B7" w:rsidRDefault="00FF7CB7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  <w:r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drawing>
          <wp:inline distT="0" distB="0" distL="0" distR="0" wp14:anchorId="06533666" wp14:editId="415A95CF">
            <wp:extent cx="4870450" cy="23298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体验店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75" cy="23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Pr="003F3966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 w:hint="eastAsia"/>
          <w:sz w:val="20"/>
          <w:szCs w:val="20"/>
        </w:rPr>
      </w:pPr>
      <w:bookmarkStart w:id="2" w:name="_GoBack"/>
      <w:bookmarkEnd w:id="2"/>
    </w:p>
    <w:p w:rsidR="003C463D" w:rsidRPr="003F3966" w:rsidRDefault="003C463D" w:rsidP="00E10344">
      <w:pPr>
        <w:spacing w:line="0" w:lineRule="atLeast"/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lastRenderedPageBreak/>
        <w:t>在这里你将代表华为与全球消费者沟通对话</w:t>
      </w:r>
    </w:p>
    <w:p w:rsidR="00F37AF5" w:rsidRPr="003F3966" w:rsidRDefault="00F37AF5" w:rsidP="00E10344">
      <w:pPr>
        <w:spacing w:line="0" w:lineRule="atLeast"/>
        <w:rPr>
          <w:rFonts w:ascii="方正兰亭黑简体" w:eastAsia="方正兰亭黑简体" w:hAnsi="微软雅黑"/>
          <w:b/>
          <w:color w:val="C00000"/>
          <w:sz w:val="2"/>
          <w:szCs w:val="20"/>
        </w:rPr>
      </w:pPr>
    </w:p>
    <w:p w:rsidR="00F37AF5" w:rsidRPr="003F3966" w:rsidRDefault="00B84B6C" w:rsidP="00B84B6C">
      <w:pPr>
        <w:spacing w:line="240" w:lineRule="auto"/>
        <w:ind w:firstLineChars="100" w:firstLine="221"/>
        <w:rPr>
          <w:rFonts w:ascii="方正兰亭黑简体" w:eastAsia="方正兰亭黑简体" w:hAnsi="微软雅黑"/>
          <w:b/>
          <w:sz w:val="22"/>
          <w:szCs w:val="22"/>
        </w:rPr>
      </w:pP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新员工入</w:t>
      </w:r>
      <w:proofErr w:type="gramStart"/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职引导</w:t>
      </w:r>
      <w:proofErr w:type="gramEnd"/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培训+导师带培</w:t>
      </w:r>
      <w:r w:rsidR="00217C70" w:rsidRPr="003F3966">
        <w:rPr>
          <w:rFonts w:ascii="方正兰亭黑简体" w:eastAsia="方正兰亭黑简体" w:hAnsi="微软雅黑" w:hint="eastAsia"/>
          <w:b/>
          <w:sz w:val="22"/>
          <w:szCs w:val="22"/>
        </w:rPr>
        <w:t>：</w:t>
      </w: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全方位赋能，助你一路成长</w:t>
      </w:r>
    </w:p>
    <w:p w:rsidR="002F370C" w:rsidRPr="003F3966" w:rsidRDefault="00031F72" w:rsidP="00803C2B">
      <w:pPr>
        <w:spacing w:line="240" w:lineRule="auto"/>
        <w:ind w:firstLineChars="100" w:firstLine="221"/>
        <w:rPr>
          <w:rFonts w:ascii="方正兰亭黑简体" w:eastAsia="方正兰亭黑简体" w:hAnsi="微软雅黑"/>
          <w:b/>
          <w:sz w:val="22"/>
          <w:szCs w:val="22"/>
        </w:rPr>
      </w:pP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清晰的</w:t>
      </w:r>
      <w:r w:rsidR="00EF7406" w:rsidRPr="003F3966">
        <w:rPr>
          <w:rFonts w:ascii="方正兰亭黑简体" w:eastAsia="方正兰亭黑简体" w:hAnsi="微软雅黑" w:hint="eastAsia"/>
          <w:b/>
          <w:sz w:val="22"/>
          <w:szCs w:val="22"/>
        </w:rPr>
        <w:t>发展路径</w:t>
      </w:r>
    </w:p>
    <w:p w:rsidR="00F37AF5" w:rsidRPr="003F3966" w:rsidRDefault="004C424E" w:rsidP="004F49FB">
      <w:pPr>
        <w:spacing w:line="240" w:lineRule="auto"/>
        <w:jc w:val="center"/>
        <w:rPr>
          <w:rFonts w:ascii="方正兰亭黑简体" w:eastAsia="方正兰亭黑简体" w:hAnsi="微软雅黑"/>
          <w:b/>
          <w:sz w:val="22"/>
          <w:szCs w:val="22"/>
        </w:rPr>
      </w:pPr>
      <w:r w:rsidRPr="003F3966">
        <w:rPr>
          <w:rFonts w:ascii="方正兰亭黑简体" w:eastAsia="方正兰亭黑简体" w:hint="eastAsia"/>
          <w:noProof/>
          <w:snapToGrid/>
        </w:rPr>
        <w:drawing>
          <wp:inline distT="0" distB="0" distL="0" distR="0" wp14:anchorId="2686AE34" wp14:editId="36F85E1A">
            <wp:extent cx="3725227" cy="2050862"/>
            <wp:effectExtent l="152400" t="152400" r="370840" b="3689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031" cy="2059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1036" w:rsidRPr="003F3966" w:rsidRDefault="00E01036" w:rsidP="00803C2B">
      <w:pPr>
        <w:spacing w:line="240" w:lineRule="auto"/>
        <w:ind w:firstLineChars="100" w:firstLine="221"/>
        <w:rPr>
          <w:rFonts w:ascii="方正兰亭黑简体" w:eastAsia="方正兰亭黑简体" w:hAnsi="微软雅黑"/>
          <w:b/>
          <w:sz w:val="22"/>
          <w:szCs w:val="22"/>
        </w:rPr>
      </w:pP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具有</w:t>
      </w:r>
      <w:r w:rsidR="003C463D" w:rsidRPr="003F3966">
        <w:rPr>
          <w:rFonts w:ascii="方正兰亭黑简体" w:eastAsia="方正兰亭黑简体" w:hAnsi="微软雅黑" w:hint="eastAsia"/>
          <w:b/>
          <w:sz w:val="22"/>
          <w:szCs w:val="22"/>
        </w:rPr>
        <w:t>竞争力的薪酬回报</w:t>
      </w:r>
    </w:p>
    <w:p w:rsidR="003F3966" w:rsidRDefault="006D5264" w:rsidP="00B84B6C">
      <w:pPr>
        <w:jc w:val="right"/>
        <w:rPr>
          <w:rFonts w:ascii="方正兰亭黑简体" w:eastAsia="方正兰亭黑简体" w:hAnsi="微软雅黑"/>
          <w:sz w:val="20"/>
          <w:szCs w:val="20"/>
        </w:rPr>
      </w:pPr>
      <w:r w:rsidRPr="003F3966">
        <w:rPr>
          <w:rFonts w:ascii="方正兰亭黑简体" w:eastAsia="方正兰亭黑简体" w:hAnsi="微软雅黑" w:hint="eastAsia"/>
          <w:sz w:val="20"/>
          <w:szCs w:val="20"/>
        </w:rPr>
        <w:t>基本工资+绩效工资+年终奖金+多元化激励奖金+六险</w:t>
      </w:r>
      <w:proofErr w:type="gramStart"/>
      <w:r w:rsidRPr="003F3966">
        <w:rPr>
          <w:rFonts w:ascii="方正兰亭黑简体" w:eastAsia="方正兰亭黑简体" w:hAnsi="微软雅黑" w:hint="eastAsia"/>
          <w:sz w:val="20"/>
          <w:szCs w:val="20"/>
        </w:rPr>
        <w:t>一</w:t>
      </w:r>
      <w:proofErr w:type="gramEnd"/>
      <w:r w:rsidRPr="003F3966">
        <w:rPr>
          <w:rFonts w:ascii="方正兰亭黑简体" w:eastAsia="方正兰亭黑简体" w:hAnsi="微软雅黑" w:hint="eastAsia"/>
          <w:sz w:val="20"/>
          <w:szCs w:val="20"/>
        </w:rPr>
        <w:t>金（含商业保险）+补助+年度体检</w:t>
      </w:r>
    </w:p>
    <w:p w:rsidR="00F37AF5" w:rsidRPr="003F3966" w:rsidRDefault="006D5264" w:rsidP="00B84B6C">
      <w:pPr>
        <w:jc w:val="right"/>
        <w:rPr>
          <w:rFonts w:ascii="方正兰亭黑简体" w:eastAsia="方正兰亭黑简体" w:hAnsi="微软雅黑"/>
          <w:i/>
          <w:sz w:val="16"/>
          <w:szCs w:val="22"/>
        </w:rPr>
      </w:pPr>
      <w:r w:rsidRPr="003F3966">
        <w:rPr>
          <w:rFonts w:ascii="方正兰亭黑简体" w:eastAsia="方正兰亭黑简体" w:hAnsi="微软雅黑" w:hint="eastAsia"/>
          <w:i/>
          <w:sz w:val="15"/>
          <w:szCs w:val="20"/>
        </w:rPr>
        <w:t>（根据岗位匹配，具体以面试签约沟通结果为准</w:t>
      </w:r>
      <w:r w:rsidR="00B937D3" w:rsidRPr="003F3966">
        <w:rPr>
          <w:rFonts w:ascii="方正兰亭黑简体" w:eastAsia="方正兰亭黑简体" w:hAnsi="微软雅黑" w:hint="eastAsia"/>
          <w:i/>
          <w:sz w:val="15"/>
          <w:szCs w:val="20"/>
        </w:rPr>
        <w:t>；年终奖金是否发放及发放金额将视公司业绩、个人绩效综合情况而定</w:t>
      </w:r>
      <w:r w:rsidRPr="003F3966">
        <w:rPr>
          <w:rFonts w:ascii="方正兰亭黑简体" w:eastAsia="方正兰亭黑简体" w:hAnsi="微软雅黑" w:hint="eastAsia"/>
          <w:i/>
          <w:sz w:val="15"/>
          <w:szCs w:val="20"/>
        </w:rPr>
        <w:t>）</w:t>
      </w:r>
    </w:p>
    <w:p w:rsidR="00FF2475" w:rsidRPr="003F3966" w:rsidRDefault="003C463D" w:rsidP="00803C2B">
      <w:pPr>
        <w:ind w:firstLineChars="100" w:firstLine="221"/>
        <w:rPr>
          <w:rFonts w:ascii="方正兰亭黑简体" w:eastAsia="方正兰亭黑简体" w:hAnsi="微软雅黑"/>
          <w:sz w:val="22"/>
          <w:szCs w:val="22"/>
        </w:rPr>
      </w:pP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有温度的工作氛围</w:t>
      </w:r>
    </w:p>
    <w:p w:rsidR="00F37AF5" w:rsidRPr="003F3966" w:rsidRDefault="00497B90" w:rsidP="00803C2B">
      <w:pPr>
        <w:ind w:firstLineChars="200" w:firstLine="400"/>
        <w:rPr>
          <w:rFonts w:ascii="方正兰亭黑简体" w:eastAsia="方正兰亭黑简体" w:hAnsi="微软雅黑"/>
          <w:sz w:val="20"/>
          <w:szCs w:val="20"/>
        </w:rPr>
      </w:pPr>
      <w:r w:rsidRPr="003F3966">
        <w:rPr>
          <w:rFonts w:ascii="方正兰亭黑简体" w:eastAsia="方正兰亭黑简体" w:hAnsi="微软雅黑" w:hint="eastAsia"/>
          <w:sz w:val="20"/>
          <w:szCs w:val="20"/>
        </w:rPr>
        <w:t>我们崇尚简单、高效的工作氛围，为大家提供多元的办公环境，在每个关键的日子为大家送上关怀，还会定期组织</w:t>
      </w:r>
      <w:r w:rsidR="00A42FF3" w:rsidRPr="003F3966">
        <w:rPr>
          <w:rFonts w:ascii="方正兰亭黑简体" w:eastAsia="方正兰亭黑简体" w:hAnsi="微软雅黑" w:hint="eastAsia"/>
          <w:sz w:val="20"/>
          <w:szCs w:val="20"/>
        </w:rPr>
        <w:t>文体</w:t>
      </w:r>
      <w:r w:rsidRPr="003F3966">
        <w:rPr>
          <w:rFonts w:ascii="方正兰亭黑简体" w:eastAsia="方正兰亭黑简体" w:hAnsi="微软雅黑" w:hint="eastAsia"/>
          <w:sz w:val="20"/>
          <w:szCs w:val="20"/>
        </w:rPr>
        <w:t>活动、团建活动等。</w:t>
      </w:r>
    </w:p>
    <w:p w:rsidR="00B84B6C" w:rsidRDefault="00F37AF5" w:rsidP="00F81436">
      <w:pPr>
        <w:spacing w:line="240" w:lineRule="auto"/>
        <w:jc w:val="center"/>
        <w:rPr>
          <w:rFonts w:ascii="方正兰亭黑简体" w:eastAsia="方正兰亭黑简体"/>
          <w:noProof/>
          <w:snapToGrid/>
          <w:sz w:val="20"/>
          <w:szCs w:val="20"/>
        </w:rPr>
      </w:pPr>
      <w:r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drawing>
          <wp:inline distT="0" distB="0" distL="0" distR="0">
            <wp:extent cx="4993574" cy="2552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截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63" cy="257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3966" w:rsidRPr="003F3966" w:rsidRDefault="003F3966" w:rsidP="00F81436">
      <w:pPr>
        <w:spacing w:line="240" w:lineRule="auto"/>
        <w:jc w:val="center"/>
        <w:rPr>
          <w:rFonts w:ascii="方正兰亭黑简体" w:eastAsia="方正兰亭黑简体"/>
          <w:noProof/>
          <w:snapToGrid/>
          <w:sz w:val="20"/>
          <w:szCs w:val="20"/>
        </w:rPr>
      </w:pPr>
    </w:p>
    <w:p w:rsidR="00D369B1" w:rsidRPr="003F3966" w:rsidRDefault="00E36307" w:rsidP="00B846FF">
      <w:pPr>
        <w:spacing w:line="0" w:lineRule="atLeast"/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lastRenderedPageBreak/>
        <w:t>能力多大，舞台就有多大——</w:t>
      </w:r>
      <w:r w:rsidR="003F06E4"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岗位介绍</w:t>
      </w:r>
    </w:p>
    <w:tbl>
      <w:tblPr>
        <w:tblW w:w="8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6541"/>
      </w:tblGrid>
      <w:tr w:rsidR="00B846FF" w:rsidRPr="003F3966" w:rsidTr="00CA04CE">
        <w:trPr>
          <w:trHeight w:val="57"/>
          <w:jc w:val="center"/>
        </w:trPr>
        <w:tc>
          <w:tcPr>
            <w:tcW w:w="1954" w:type="dxa"/>
            <w:shd w:val="clear" w:color="000000" w:fill="D9D9D9"/>
            <w:noWrap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方正兰亭黑简体" w:eastAsia="方正兰亭黑简体" w:hAnsi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 w:rsidRPr="003F3966">
              <w:rPr>
                <w:rFonts w:ascii="方正兰亭黑简体" w:eastAsia="方正兰亭黑简体" w:hAnsi="微软雅黑" w:cs="宋体" w:hint="eastAsia"/>
                <w:b/>
                <w:bCs/>
                <w:snapToGrid/>
                <w:color w:val="000000"/>
                <w:sz w:val="20"/>
                <w:szCs w:val="20"/>
              </w:rPr>
              <w:t>岗位</w:t>
            </w:r>
          </w:p>
        </w:tc>
        <w:tc>
          <w:tcPr>
            <w:tcW w:w="6541" w:type="dxa"/>
            <w:shd w:val="clear" w:color="000000" w:fill="D9D9D9"/>
            <w:noWrap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方正兰亭黑简体" w:eastAsia="方正兰亭黑简体" w:hAnsi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 w:rsidRPr="003F3966">
              <w:rPr>
                <w:rFonts w:ascii="方正兰亭黑简体" w:eastAsia="方正兰亭黑简体" w:hAnsi="微软雅黑" w:cs="宋体" w:hint="eastAsia"/>
                <w:b/>
                <w:bCs/>
                <w:snapToGrid/>
                <w:color w:val="000000"/>
                <w:sz w:val="20"/>
                <w:szCs w:val="20"/>
              </w:rPr>
              <w:t>职责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noWrap/>
            <w:vAlign w:val="center"/>
            <w:hideMark/>
          </w:tcPr>
          <w:p w:rsidR="00B846FF" w:rsidRPr="003F3966" w:rsidRDefault="00F37AF5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新</w:t>
            </w:r>
            <w:proofErr w:type="gramStart"/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零售</w:t>
            </w:r>
            <w:r w:rsidR="00DD7F07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1</w:t>
            </w:r>
            <w:r w:rsidR="00931AFC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、</w:t>
            </w:r>
            <w:r w:rsidR="00686427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熟悉零售各模块的日常运作，掌握扎实的产品及业务知识，并能基于顾客和团队需求，给予专业的指导及建议；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2、</w:t>
            </w:r>
            <w:r w:rsidR="00F77F3D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根据公司整体规划，参与门店的策略制定及日常运营管理工作，发现并解决业务中存在的问题，并能够通过数据分析优化各个环节；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3</w:t>
            </w:r>
            <w:r w:rsidR="00472FDA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、</w:t>
            </w:r>
            <w:r w:rsidR="007766A0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参与门店销售目标和计划的制定，并支撑门店各维度销售指标结果达成；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4、</w:t>
            </w:r>
            <w:r w:rsidR="0046213E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营造积极的门店内部学习氛围及良好的沟通环境，维护公司标准，积极推动零售文化和业务落地，确保顾客满意；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5、</w:t>
            </w:r>
            <w:r w:rsidR="0046213E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学习作为团队的指导者，如何通过观察与评估，及时给予专业的辅导和反馈，调整人员状态，提升团队士气，促进个人成长，进而达到顾客满意。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i/>
                <w:iCs/>
                <w:snapToGrid/>
                <w:sz w:val="16"/>
                <w:szCs w:val="16"/>
              </w:rPr>
            </w:pPr>
            <w:r w:rsidRPr="003F3966">
              <w:rPr>
                <w:rFonts w:ascii="方正兰亭黑简体" w:eastAsia="方正兰亭黑简体" w:hAnsi="微软雅黑" w:cs="宋体" w:hint="eastAsia"/>
                <w:i/>
                <w:iCs/>
                <w:snapToGrid/>
                <w:sz w:val="16"/>
                <w:szCs w:val="16"/>
              </w:rPr>
              <w:t>工作地：全国（</w:t>
            </w:r>
            <w:r w:rsidR="007260C0" w:rsidRPr="003F3966">
              <w:rPr>
                <w:rFonts w:ascii="方正兰亭黑简体" w:eastAsia="方正兰亭黑简体" w:hAnsi="微软雅黑" w:cs="宋体" w:hint="eastAsia"/>
                <w:i/>
                <w:iCs/>
                <w:snapToGrid/>
                <w:sz w:val="16"/>
                <w:szCs w:val="16"/>
              </w:rPr>
              <w:t>可结合个人意向调配</w:t>
            </w:r>
            <w:r w:rsidRPr="003F3966">
              <w:rPr>
                <w:rFonts w:ascii="方正兰亭黑简体" w:eastAsia="方正兰亭黑简体" w:hAnsi="微软雅黑" w:cs="宋体" w:hint="eastAsia"/>
                <w:i/>
                <w:iCs/>
                <w:snapToGrid/>
                <w:sz w:val="16"/>
                <w:szCs w:val="16"/>
              </w:rPr>
              <w:t>）</w:t>
            </w:r>
          </w:p>
        </w:tc>
      </w:tr>
    </w:tbl>
    <w:p w:rsidR="00B846FF" w:rsidRPr="003F3966" w:rsidRDefault="00B846FF" w:rsidP="00B846FF">
      <w:pPr>
        <w:spacing w:line="0" w:lineRule="atLeast"/>
        <w:rPr>
          <w:rFonts w:ascii="方正兰亭黑简体" w:eastAsia="方正兰亭黑简体" w:hAnsi="微软雅黑"/>
          <w:b/>
          <w:color w:val="C00000"/>
          <w:sz w:val="16"/>
          <w:szCs w:val="20"/>
        </w:rPr>
      </w:pPr>
    </w:p>
    <w:p w:rsidR="00B846FF" w:rsidRPr="003F3966" w:rsidRDefault="00B846FF" w:rsidP="00B846FF">
      <w:pPr>
        <w:spacing w:line="0" w:lineRule="atLeast"/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我们一直在寻找这样的你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1、全日制本科及以上学历，不限专业。只要你对这个行业充满热爱，一切皆有可能！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2、具备较强的学习能力和良好的人际沟通能力，富有创新精神；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3、拥有积极向上的态度及较强的自驱力和抗压能力；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4、对拥有多部门的工作经历感兴趣，愿意从事营销、销售、产品、服务等方面的管理工作；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5、能够接受岗位所需的跨区域调动。</w:t>
      </w:r>
    </w:p>
    <w:p w:rsidR="00B846FF" w:rsidRPr="003F3966" w:rsidRDefault="00B846FF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加入我们，开启你的梦想之旅</w:t>
      </w:r>
    </w:p>
    <w:p w:rsidR="009F60DA" w:rsidRPr="003F3966" w:rsidRDefault="009F60DA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  <w:proofErr w:type="gramStart"/>
      <w:r w:rsidRPr="003F3966">
        <w:rPr>
          <w:rFonts w:ascii="方正兰亭黑简体" w:eastAsia="方正兰亭黑简体" w:hAnsi="微软雅黑" w:hint="eastAsia"/>
          <w:sz w:val="20"/>
          <w:szCs w:val="18"/>
        </w:rPr>
        <w:t>扫码/官网</w:t>
      </w:r>
      <w:proofErr w:type="gramEnd"/>
      <w:r w:rsidRPr="003F3966">
        <w:rPr>
          <w:rFonts w:ascii="方正兰亭黑简体" w:eastAsia="方正兰亭黑简体" w:hAnsi="微软雅黑" w:hint="eastAsia"/>
          <w:sz w:val="20"/>
          <w:szCs w:val="18"/>
        </w:rPr>
        <w:t>投递</w:t>
      </w:r>
    </w:p>
    <w:p w:rsidR="009F60DA" w:rsidRPr="003F3966" w:rsidRDefault="009F60DA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  <w:r w:rsidRPr="003F3966">
        <w:rPr>
          <w:rFonts w:ascii="方正兰亭黑简体" w:eastAsia="方正兰亭黑简体" w:hAnsi="宋体" w:hint="eastAsia"/>
          <w:noProof/>
          <w:color w:val="000000" w:themeColor="text1"/>
          <w:sz w:val="24"/>
        </w:rPr>
        <w:drawing>
          <wp:anchor distT="0" distB="0" distL="114300" distR="114300" simplePos="0" relativeHeight="251659264" behindDoc="1" locked="0" layoutInCell="1" allowOverlap="1" wp14:anchorId="10BEA37C" wp14:editId="7C927E18">
            <wp:simplePos x="0" y="0"/>
            <wp:positionH relativeFrom="margin">
              <wp:posOffset>2460625</wp:posOffset>
            </wp:positionH>
            <wp:positionV relativeFrom="paragraph">
              <wp:posOffset>146760</wp:posOffset>
            </wp:positionV>
            <wp:extent cx="900332" cy="892536"/>
            <wp:effectExtent l="0" t="0" r="0" b="317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32" cy="89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0DA" w:rsidRDefault="009F60DA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3F3966" w:rsidRDefault="003F3966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3F3966" w:rsidRDefault="003F3966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3F3966" w:rsidRPr="003F3966" w:rsidRDefault="003F3966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9F60DA" w:rsidRPr="003F3966" w:rsidRDefault="009F60DA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9F60DA" w:rsidRPr="003F3966" w:rsidRDefault="009F60DA" w:rsidP="005F34E2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color w:val="000000" w:themeColor="text1"/>
          <w:sz w:val="20"/>
          <w:szCs w:val="18"/>
        </w:rPr>
      </w:pPr>
      <w:proofErr w:type="gramStart"/>
      <w:r w:rsidRPr="003F3966">
        <w:rPr>
          <w:rFonts w:ascii="方正兰亭黑简体" w:eastAsia="方正兰亭黑简体" w:hAnsi="微软雅黑" w:hint="eastAsia"/>
          <w:color w:val="000000" w:themeColor="text1"/>
          <w:sz w:val="20"/>
          <w:szCs w:val="18"/>
        </w:rPr>
        <w:t>官网投递</w:t>
      </w:r>
      <w:proofErr w:type="gramEnd"/>
      <w:r w:rsidRPr="003F3966">
        <w:rPr>
          <w:rFonts w:ascii="方正兰亭黑简体" w:eastAsia="方正兰亭黑简体" w:hAnsi="微软雅黑" w:hint="eastAsia"/>
          <w:color w:val="000000" w:themeColor="text1"/>
          <w:sz w:val="20"/>
          <w:szCs w:val="18"/>
        </w:rPr>
        <w:t>：</w:t>
      </w:r>
      <w:r w:rsidRPr="003F3966">
        <w:rPr>
          <w:rStyle w:val="af7"/>
          <w:rFonts w:ascii="方正兰亭黑简体" w:eastAsia="方正兰亭黑简体" w:hAnsi="微软雅黑" w:hint="eastAsia"/>
          <w:color w:val="000000" w:themeColor="text1"/>
          <w:sz w:val="20"/>
          <w:szCs w:val="18"/>
        </w:rPr>
        <w:t>https://app.mokahr.com/campus-recruitment/hwht/42385</w:t>
      </w:r>
    </w:p>
    <w:p w:rsidR="00B846FF" w:rsidRPr="003F3966" w:rsidRDefault="00B846FF" w:rsidP="009F60DA">
      <w:pPr>
        <w:autoSpaceDE/>
        <w:autoSpaceDN/>
        <w:adjustRightInd/>
        <w:spacing w:line="240" w:lineRule="auto"/>
        <w:jc w:val="center"/>
        <w:rPr>
          <w:rFonts w:ascii="方正兰亭黑简体" w:eastAsia="方正兰亭黑简体" w:hAnsi="宋体"/>
          <w:color w:val="000000" w:themeColor="text1"/>
          <w:sz w:val="24"/>
        </w:rPr>
      </w:pPr>
    </w:p>
    <w:sectPr w:rsidR="00B846FF" w:rsidRPr="003F39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E4B" w:rsidRDefault="00A32E4B">
      <w:r>
        <w:separator/>
      </w:r>
    </w:p>
  </w:endnote>
  <w:endnote w:type="continuationSeparator" w:id="0">
    <w:p w:rsidR="00A32E4B" w:rsidRDefault="00A32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兰亭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Malgun Gothic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DotumChe">
    <w:altName w:val="Malgun Gothic"/>
    <w:charset w:val="81"/>
    <w:family w:val="modern"/>
    <w:pitch w:val="fixed"/>
    <w:sig w:usb0="00000000" w:usb1="69D77CFB" w:usb2="00000030" w:usb3="00000000" w:csb0="0008009F" w:csb1="00000000"/>
  </w:font>
  <w:font w:name="Cambria">
    <w:altName w:val="Georg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8F" w:rsidRDefault="00152B8F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5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927"/>
      <w:gridCol w:w="2850"/>
      <w:gridCol w:w="2537"/>
    </w:tblGrid>
    <w:tr w:rsidR="00152B8F" w:rsidTr="0075012D">
      <w:trPr>
        <w:trHeight w:val="257"/>
      </w:trPr>
      <w:tc>
        <w:tcPr>
          <w:tcW w:w="1760" w:type="pct"/>
        </w:tcPr>
        <w:p w:rsidR="00152B8F" w:rsidRDefault="00634265" w:rsidP="0075012D">
          <w:pPr>
            <w:pStyle w:val="aa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 w:rsidR="00DD7F07">
            <w:rPr>
              <w:noProof/>
            </w:rPr>
            <w:t>2023-9-13</w:t>
          </w:r>
          <w:r>
            <w:rPr>
              <w:noProof/>
            </w:rPr>
            <w:fldChar w:fldCharType="end"/>
          </w:r>
        </w:p>
      </w:tc>
      <w:tc>
        <w:tcPr>
          <w:tcW w:w="1714" w:type="pct"/>
        </w:tcPr>
        <w:p w:rsidR="00152B8F" w:rsidRDefault="00634265">
          <w:pPr>
            <w:pStyle w:val="aa"/>
          </w:pPr>
          <w:r>
            <w:rPr>
              <w:rFonts w:hint="eastAsia"/>
            </w:rPr>
            <w:t>华为保密信息</w:t>
          </w:r>
          <w:r>
            <w:rPr>
              <w:rFonts w:hint="eastAsia"/>
            </w:rPr>
            <w:t>,</w:t>
          </w:r>
          <w:r>
            <w:rPr>
              <w:rFonts w:hint="eastAsia"/>
            </w:rPr>
            <w:t>未经授权禁止扩散</w:t>
          </w:r>
        </w:p>
      </w:tc>
      <w:tc>
        <w:tcPr>
          <w:tcW w:w="1526" w:type="pct"/>
        </w:tcPr>
        <w:p w:rsidR="00152B8F" w:rsidRDefault="00634265">
          <w:pPr>
            <w:pStyle w:val="aa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D361A5"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 w:rsidR="00035469">
            <w:rPr>
              <w:noProof/>
            </w:rPr>
            <w:fldChar w:fldCharType="begin"/>
          </w:r>
          <w:r w:rsidR="00035469">
            <w:rPr>
              <w:noProof/>
            </w:rPr>
            <w:instrText xml:space="preserve"> NUMPAGES  \* Arabic  \* MERGEFORMAT </w:instrText>
          </w:r>
          <w:r w:rsidR="00035469">
            <w:rPr>
              <w:noProof/>
            </w:rPr>
            <w:fldChar w:fldCharType="separate"/>
          </w:r>
          <w:r w:rsidR="00D361A5">
            <w:rPr>
              <w:noProof/>
            </w:rPr>
            <w:t>3</w:t>
          </w:r>
          <w:r w:rsidR="00035469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152B8F" w:rsidRDefault="00152B8F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8F" w:rsidRDefault="00152B8F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E4B" w:rsidRDefault="00A32E4B">
      <w:r>
        <w:separator/>
      </w:r>
    </w:p>
  </w:footnote>
  <w:footnote w:type="continuationSeparator" w:id="0">
    <w:p w:rsidR="00A32E4B" w:rsidRDefault="00A32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8F" w:rsidRDefault="00152B8F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4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831"/>
      <w:gridCol w:w="5814"/>
      <w:gridCol w:w="1661"/>
    </w:tblGrid>
    <w:tr w:rsidR="00152B8F">
      <w:trPr>
        <w:cantSplit/>
        <w:trHeight w:hRule="exact" w:val="782"/>
      </w:trPr>
      <w:tc>
        <w:tcPr>
          <w:tcW w:w="500" w:type="pct"/>
        </w:tcPr>
        <w:p w:rsidR="00152B8F" w:rsidRDefault="00FF77C6">
          <w:pPr>
            <w:rPr>
              <w:rFonts w:ascii="Dotum" w:eastAsia="Dotum" w:hAnsi="Dotum"/>
            </w:rPr>
          </w:pPr>
          <w:r>
            <w:rPr>
              <w:rFonts w:ascii="宋体" w:hAnsi="宋体" w:hint="eastAsia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19685</wp:posOffset>
                </wp:positionV>
                <wp:extent cx="436880" cy="446405"/>
                <wp:effectExtent l="0" t="0" r="1270" b="0"/>
                <wp:wrapThrough wrapText="bothSides">
                  <wp:wrapPolygon edited="0"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23" name="图片 23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00" w:type="pct"/>
          <w:vAlign w:val="bottom"/>
        </w:tcPr>
        <w:p w:rsidR="00152B8F" w:rsidRPr="00780144" w:rsidRDefault="00634265" w:rsidP="00D87114">
          <w:pPr>
            <w:pStyle w:val="ab"/>
            <w:ind w:firstLineChars="300" w:firstLine="54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文档名称</w:t>
          </w:r>
        </w:p>
      </w:tc>
      <w:tc>
        <w:tcPr>
          <w:tcW w:w="1000" w:type="pct"/>
          <w:vAlign w:val="bottom"/>
        </w:tcPr>
        <w:p w:rsidR="00152B8F" w:rsidRPr="00780144" w:rsidRDefault="00634265" w:rsidP="00775BB5">
          <w:pPr>
            <w:pStyle w:val="ab"/>
            <w:ind w:firstLineChars="350" w:firstLine="63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文档密级</w:t>
          </w:r>
        </w:p>
      </w:tc>
    </w:tr>
  </w:tbl>
  <w:p w:rsidR="00152B8F" w:rsidRDefault="00152B8F">
    <w:pPr>
      <w:pStyle w:val="ab"/>
      <w:rPr>
        <w:rFonts w:ascii="DotumChe" w:eastAsia="DotumChe" w:hAnsi="DotumCh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8F" w:rsidRDefault="00152B8F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1B91"/>
    <w:multiLevelType w:val="hybridMultilevel"/>
    <w:tmpl w:val="989AED06"/>
    <w:lvl w:ilvl="0" w:tplc="962201E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C819BD"/>
    <w:multiLevelType w:val="hybridMultilevel"/>
    <w:tmpl w:val="AE94D8F0"/>
    <w:lvl w:ilvl="0" w:tplc="AF283F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966A5C"/>
    <w:multiLevelType w:val="hybridMultilevel"/>
    <w:tmpl w:val="48266868"/>
    <w:lvl w:ilvl="0" w:tplc="DAE66A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864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E095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645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66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021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1E5C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076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06CC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3495"/>
    <w:multiLevelType w:val="hybridMultilevel"/>
    <w:tmpl w:val="FEE8C1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AA3CC7"/>
    <w:multiLevelType w:val="hybridMultilevel"/>
    <w:tmpl w:val="D7FC61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59007F"/>
    <w:multiLevelType w:val="hybridMultilevel"/>
    <w:tmpl w:val="52C252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5080408"/>
    <w:multiLevelType w:val="hybridMultilevel"/>
    <w:tmpl w:val="6DA6E3AA"/>
    <w:lvl w:ilvl="0" w:tplc="95A2F4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475805"/>
    <w:multiLevelType w:val="hybridMultilevel"/>
    <w:tmpl w:val="1F6CF5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66D0D67"/>
    <w:multiLevelType w:val="hybridMultilevel"/>
    <w:tmpl w:val="D2688B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ADA5257"/>
    <w:multiLevelType w:val="hybridMultilevel"/>
    <w:tmpl w:val="4ECA0D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5736DFE"/>
    <w:multiLevelType w:val="hybridMultilevel"/>
    <w:tmpl w:val="D53884D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9B658F5"/>
    <w:multiLevelType w:val="hybridMultilevel"/>
    <w:tmpl w:val="D3A645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2403AF"/>
    <w:multiLevelType w:val="hybridMultilevel"/>
    <w:tmpl w:val="10BA1154"/>
    <w:lvl w:ilvl="0" w:tplc="5B8EC6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DF96DB9"/>
    <w:multiLevelType w:val="hybridMultilevel"/>
    <w:tmpl w:val="46CECB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22F5FA0"/>
    <w:multiLevelType w:val="hybridMultilevel"/>
    <w:tmpl w:val="9314CD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53A20FD"/>
    <w:multiLevelType w:val="hybridMultilevel"/>
    <w:tmpl w:val="9026A378"/>
    <w:lvl w:ilvl="0" w:tplc="9D60E2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A7A0D47"/>
    <w:multiLevelType w:val="hybridMultilevel"/>
    <w:tmpl w:val="CD26DD96"/>
    <w:lvl w:ilvl="0" w:tplc="EC2603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F1C62B1"/>
    <w:multiLevelType w:val="hybridMultilevel"/>
    <w:tmpl w:val="B7D29F6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9" w15:restartNumberingAfterBreak="0">
    <w:nsid w:val="43461E26"/>
    <w:multiLevelType w:val="hybridMultilevel"/>
    <w:tmpl w:val="BC3609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AB96C36"/>
    <w:multiLevelType w:val="hybridMultilevel"/>
    <w:tmpl w:val="1FF43C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CEB1CF7"/>
    <w:multiLevelType w:val="hybridMultilevel"/>
    <w:tmpl w:val="4AAE78B8"/>
    <w:lvl w:ilvl="0" w:tplc="63FEA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1031DDD"/>
    <w:multiLevelType w:val="hybridMultilevel"/>
    <w:tmpl w:val="D7F09E00"/>
    <w:lvl w:ilvl="0" w:tplc="07A0F8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6A5D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6C9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00A8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26B9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60A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017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F87C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A4E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438E6"/>
    <w:multiLevelType w:val="hybridMultilevel"/>
    <w:tmpl w:val="D354F2C4"/>
    <w:lvl w:ilvl="0" w:tplc="92C03E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7E24161"/>
    <w:multiLevelType w:val="hybridMultilevel"/>
    <w:tmpl w:val="E66EAC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A2219B7"/>
    <w:multiLevelType w:val="hybridMultilevel"/>
    <w:tmpl w:val="617409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A5128EF"/>
    <w:multiLevelType w:val="hybridMultilevel"/>
    <w:tmpl w:val="74903484"/>
    <w:lvl w:ilvl="0" w:tplc="2E12E4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0C24575"/>
    <w:multiLevelType w:val="hybridMultilevel"/>
    <w:tmpl w:val="AC941D64"/>
    <w:lvl w:ilvl="0" w:tplc="7A9C520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3546429"/>
    <w:multiLevelType w:val="multilevel"/>
    <w:tmpl w:val="FE4653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9" w15:restartNumberingAfterBreak="0">
    <w:nsid w:val="6BDB00FF"/>
    <w:multiLevelType w:val="hybridMultilevel"/>
    <w:tmpl w:val="AFD2B6C0"/>
    <w:lvl w:ilvl="0" w:tplc="63AA04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B06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CA73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F873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6FA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743F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AA9D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89D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AC6D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E34B7"/>
    <w:multiLevelType w:val="hybridMultilevel"/>
    <w:tmpl w:val="B95A5300"/>
    <w:lvl w:ilvl="0" w:tplc="069607A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5022269"/>
    <w:multiLevelType w:val="hybridMultilevel"/>
    <w:tmpl w:val="B2B44444"/>
    <w:lvl w:ilvl="0" w:tplc="115AE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660230F"/>
    <w:multiLevelType w:val="hybridMultilevel"/>
    <w:tmpl w:val="5628C6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9D817FB"/>
    <w:multiLevelType w:val="hybridMultilevel"/>
    <w:tmpl w:val="6A12AE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CFA4B71"/>
    <w:multiLevelType w:val="hybridMultilevel"/>
    <w:tmpl w:val="D44884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DD9542E"/>
    <w:multiLevelType w:val="hybridMultilevel"/>
    <w:tmpl w:val="2CBEE1E4"/>
    <w:lvl w:ilvl="0" w:tplc="F43058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EE201CE"/>
    <w:multiLevelType w:val="hybridMultilevel"/>
    <w:tmpl w:val="EBF23D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F2B77C0"/>
    <w:multiLevelType w:val="hybridMultilevel"/>
    <w:tmpl w:val="AB28B9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7"/>
  </w:num>
  <w:num w:numId="4">
    <w:abstractNumId w:val="30"/>
  </w:num>
  <w:num w:numId="5">
    <w:abstractNumId w:val="19"/>
  </w:num>
  <w:num w:numId="6">
    <w:abstractNumId w:val="24"/>
  </w:num>
  <w:num w:numId="7">
    <w:abstractNumId w:val="11"/>
  </w:num>
  <w:num w:numId="8">
    <w:abstractNumId w:val="13"/>
  </w:num>
  <w:num w:numId="9">
    <w:abstractNumId w:val="32"/>
  </w:num>
  <w:num w:numId="10">
    <w:abstractNumId w:val="8"/>
  </w:num>
  <w:num w:numId="11">
    <w:abstractNumId w:val="2"/>
  </w:num>
  <w:num w:numId="12">
    <w:abstractNumId w:val="22"/>
  </w:num>
  <w:num w:numId="13">
    <w:abstractNumId w:val="29"/>
  </w:num>
  <w:num w:numId="14">
    <w:abstractNumId w:val="17"/>
  </w:num>
  <w:num w:numId="15">
    <w:abstractNumId w:val="23"/>
  </w:num>
  <w:num w:numId="16">
    <w:abstractNumId w:val="26"/>
  </w:num>
  <w:num w:numId="17">
    <w:abstractNumId w:val="16"/>
  </w:num>
  <w:num w:numId="18">
    <w:abstractNumId w:val="31"/>
  </w:num>
  <w:num w:numId="19">
    <w:abstractNumId w:val="12"/>
  </w:num>
  <w:num w:numId="20">
    <w:abstractNumId w:val="35"/>
  </w:num>
  <w:num w:numId="21">
    <w:abstractNumId w:val="15"/>
  </w:num>
  <w:num w:numId="22">
    <w:abstractNumId w:val="21"/>
  </w:num>
  <w:num w:numId="23">
    <w:abstractNumId w:val="6"/>
  </w:num>
  <w:num w:numId="24">
    <w:abstractNumId w:val="1"/>
  </w:num>
  <w:num w:numId="25">
    <w:abstractNumId w:val="34"/>
  </w:num>
  <w:num w:numId="26">
    <w:abstractNumId w:val="37"/>
  </w:num>
  <w:num w:numId="27">
    <w:abstractNumId w:val="3"/>
  </w:num>
  <w:num w:numId="28">
    <w:abstractNumId w:val="10"/>
  </w:num>
  <w:num w:numId="29">
    <w:abstractNumId w:val="7"/>
  </w:num>
  <w:num w:numId="30">
    <w:abstractNumId w:val="36"/>
  </w:num>
  <w:num w:numId="31">
    <w:abstractNumId w:val="4"/>
  </w:num>
  <w:num w:numId="32">
    <w:abstractNumId w:val="33"/>
  </w:num>
  <w:num w:numId="33">
    <w:abstractNumId w:val="25"/>
  </w:num>
  <w:num w:numId="34">
    <w:abstractNumId w:val="9"/>
  </w:num>
  <w:num w:numId="35">
    <w:abstractNumId w:val="14"/>
  </w:num>
  <w:num w:numId="36">
    <w:abstractNumId w:val="20"/>
  </w:num>
  <w:num w:numId="37">
    <w:abstractNumId w:val="5"/>
  </w:num>
  <w:num w:numId="38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2BA"/>
    <w:rsid w:val="00022D4C"/>
    <w:rsid w:val="00031F72"/>
    <w:rsid w:val="00035469"/>
    <w:rsid w:val="00036E88"/>
    <w:rsid w:val="00042725"/>
    <w:rsid w:val="0005483E"/>
    <w:rsid w:val="00073B43"/>
    <w:rsid w:val="00074AF9"/>
    <w:rsid w:val="000938E3"/>
    <w:rsid w:val="000E63BF"/>
    <w:rsid w:val="00114ABB"/>
    <w:rsid w:val="001159CE"/>
    <w:rsid w:val="00116C55"/>
    <w:rsid w:val="0012175A"/>
    <w:rsid w:val="00152B8F"/>
    <w:rsid w:val="001929F9"/>
    <w:rsid w:val="00217C70"/>
    <w:rsid w:val="00222C24"/>
    <w:rsid w:val="00232F41"/>
    <w:rsid w:val="00255A8D"/>
    <w:rsid w:val="002675D4"/>
    <w:rsid w:val="002A7D34"/>
    <w:rsid w:val="002F370C"/>
    <w:rsid w:val="003055E4"/>
    <w:rsid w:val="00307760"/>
    <w:rsid w:val="00322719"/>
    <w:rsid w:val="003547C3"/>
    <w:rsid w:val="00360464"/>
    <w:rsid w:val="00366784"/>
    <w:rsid w:val="003728AE"/>
    <w:rsid w:val="00392FCC"/>
    <w:rsid w:val="003C463D"/>
    <w:rsid w:val="003E7EF4"/>
    <w:rsid w:val="003F06E4"/>
    <w:rsid w:val="003F3966"/>
    <w:rsid w:val="00405B74"/>
    <w:rsid w:val="00413E4D"/>
    <w:rsid w:val="00425F62"/>
    <w:rsid w:val="004304BD"/>
    <w:rsid w:val="0046213E"/>
    <w:rsid w:val="00472FDA"/>
    <w:rsid w:val="004841DE"/>
    <w:rsid w:val="00497B90"/>
    <w:rsid w:val="004A598D"/>
    <w:rsid w:val="004C424E"/>
    <w:rsid w:val="004C6707"/>
    <w:rsid w:val="004D2034"/>
    <w:rsid w:val="004F49FB"/>
    <w:rsid w:val="005063CB"/>
    <w:rsid w:val="00510993"/>
    <w:rsid w:val="0052233A"/>
    <w:rsid w:val="005478BF"/>
    <w:rsid w:val="00550FFE"/>
    <w:rsid w:val="0058693A"/>
    <w:rsid w:val="005B1686"/>
    <w:rsid w:val="005D2579"/>
    <w:rsid w:val="005F34E2"/>
    <w:rsid w:val="00620A04"/>
    <w:rsid w:val="00620A0F"/>
    <w:rsid w:val="00627E5A"/>
    <w:rsid w:val="00634265"/>
    <w:rsid w:val="00686427"/>
    <w:rsid w:val="006A79A5"/>
    <w:rsid w:val="006D0607"/>
    <w:rsid w:val="006D5264"/>
    <w:rsid w:val="007162BA"/>
    <w:rsid w:val="00720AAF"/>
    <w:rsid w:val="007260C0"/>
    <w:rsid w:val="00743DB7"/>
    <w:rsid w:val="0075012D"/>
    <w:rsid w:val="00761AB3"/>
    <w:rsid w:val="00765ED2"/>
    <w:rsid w:val="00775BB5"/>
    <w:rsid w:val="007766A0"/>
    <w:rsid w:val="00780144"/>
    <w:rsid w:val="007B5784"/>
    <w:rsid w:val="00803C2B"/>
    <w:rsid w:val="00807E7B"/>
    <w:rsid w:val="008672A8"/>
    <w:rsid w:val="00867A31"/>
    <w:rsid w:val="00870A0E"/>
    <w:rsid w:val="008807C7"/>
    <w:rsid w:val="0088329F"/>
    <w:rsid w:val="008A054B"/>
    <w:rsid w:val="008C54EF"/>
    <w:rsid w:val="008F6E29"/>
    <w:rsid w:val="009070F2"/>
    <w:rsid w:val="0091344C"/>
    <w:rsid w:val="00917ED4"/>
    <w:rsid w:val="00931AFC"/>
    <w:rsid w:val="009731D9"/>
    <w:rsid w:val="00976DEE"/>
    <w:rsid w:val="00983C97"/>
    <w:rsid w:val="00996459"/>
    <w:rsid w:val="009D30F1"/>
    <w:rsid w:val="009E4FF0"/>
    <w:rsid w:val="009F60DA"/>
    <w:rsid w:val="00A03E29"/>
    <w:rsid w:val="00A32E4B"/>
    <w:rsid w:val="00A33455"/>
    <w:rsid w:val="00A42FF3"/>
    <w:rsid w:val="00A451B8"/>
    <w:rsid w:val="00AA0AD5"/>
    <w:rsid w:val="00AF0B89"/>
    <w:rsid w:val="00AF4A8C"/>
    <w:rsid w:val="00B15691"/>
    <w:rsid w:val="00B25F4C"/>
    <w:rsid w:val="00B36C58"/>
    <w:rsid w:val="00B735FB"/>
    <w:rsid w:val="00B846FF"/>
    <w:rsid w:val="00B84B6C"/>
    <w:rsid w:val="00B937D3"/>
    <w:rsid w:val="00BC1CD5"/>
    <w:rsid w:val="00BF732C"/>
    <w:rsid w:val="00C029B5"/>
    <w:rsid w:val="00C1260E"/>
    <w:rsid w:val="00C47006"/>
    <w:rsid w:val="00C53AFA"/>
    <w:rsid w:val="00C65BDE"/>
    <w:rsid w:val="00C80D42"/>
    <w:rsid w:val="00C90898"/>
    <w:rsid w:val="00CA7815"/>
    <w:rsid w:val="00CD6814"/>
    <w:rsid w:val="00CE23CF"/>
    <w:rsid w:val="00CF0B5D"/>
    <w:rsid w:val="00D002BF"/>
    <w:rsid w:val="00D16C4C"/>
    <w:rsid w:val="00D361A5"/>
    <w:rsid w:val="00D369B1"/>
    <w:rsid w:val="00D56F98"/>
    <w:rsid w:val="00D65340"/>
    <w:rsid w:val="00D67229"/>
    <w:rsid w:val="00D87114"/>
    <w:rsid w:val="00DC715C"/>
    <w:rsid w:val="00DD7F07"/>
    <w:rsid w:val="00DF7F44"/>
    <w:rsid w:val="00E01036"/>
    <w:rsid w:val="00E10344"/>
    <w:rsid w:val="00E1094E"/>
    <w:rsid w:val="00E36307"/>
    <w:rsid w:val="00E52303"/>
    <w:rsid w:val="00EA613B"/>
    <w:rsid w:val="00ED1752"/>
    <w:rsid w:val="00ED341F"/>
    <w:rsid w:val="00EE2438"/>
    <w:rsid w:val="00EE58DB"/>
    <w:rsid w:val="00EF7406"/>
    <w:rsid w:val="00F11930"/>
    <w:rsid w:val="00F3552A"/>
    <w:rsid w:val="00F37AF5"/>
    <w:rsid w:val="00F44100"/>
    <w:rsid w:val="00F77F3D"/>
    <w:rsid w:val="00F81436"/>
    <w:rsid w:val="00FC54BB"/>
    <w:rsid w:val="00FD52B5"/>
    <w:rsid w:val="00FF2475"/>
    <w:rsid w:val="00FF4111"/>
    <w:rsid w:val="00FF77C6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A8A40E"/>
  <w15:docId w15:val="{A28F9016-7551-434D-AE2B-DC57D693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napToGrid w:val="0"/>
      <w:sz w:val="21"/>
      <w:szCs w:val="21"/>
    </w:rPr>
  </w:style>
  <w:style w:type="paragraph" w:styleId="1">
    <w:name w:val="heading 1"/>
    <w:next w:val="2"/>
    <w:qFormat/>
    <w:pPr>
      <w:keepNext/>
      <w:numPr>
        <w:numId w:val="2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next w:val="a1"/>
    <w:qFormat/>
    <w:pPr>
      <w:keepNext/>
      <w:numPr>
        <w:ilvl w:val="1"/>
        <w:numId w:val="2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qFormat/>
    <w:pPr>
      <w:keepNext/>
      <w:keepLines/>
      <w:numPr>
        <w:ilvl w:val="2"/>
        <w:numId w:val="2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表格题注"/>
    <w:next w:val="a1"/>
    <w:pPr>
      <w:keepLines/>
      <w:numPr>
        <w:ilvl w:val="8"/>
        <w:numId w:val="1"/>
      </w:numPr>
      <w:tabs>
        <w:tab w:val="num" w:pos="360"/>
      </w:tabs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5">
    <w:name w:val="表格文本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6">
    <w:name w:val="表头文本"/>
    <w:pPr>
      <w:jc w:val="center"/>
    </w:pPr>
    <w:rPr>
      <w:rFonts w:ascii="Arial" w:hAnsi="Arial"/>
      <w:b/>
      <w:sz w:val="21"/>
      <w:szCs w:val="21"/>
    </w:rPr>
  </w:style>
  <w:style w:type="table" w:customStyle="1" w:styleId="a7">
    <w:name w:val="表样式"/>
    <w:basedOn w:val="a3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8">
    <w:name w:val="图样式"/>
    <w:basedOn w:val="a1"/>
    <w:pPr>
      <w:keepNext/>
      <w:widowControl/>
      <w:spacing w:before="80" w:after="80"/>
      <w:jc w:val="center"/>
    </w:pPr>
  </w:style>
  <w:style w:type="paragraph" w:customStyle="1" w:styleId="a9">
    <w:name w:val="文档标题"/>
    <w:basedOn w:val="a1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aa">
    <w:name w:val="footer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b">
    <w:name w:val="header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customStyle="1" w:styleId="ac">
    <w:name w:val="正文（首行不缩进）"/>
    <w:basedOn w:val="a1"/>
  </w:style>
  <w:style w:type="paragraph" w:customStyle="1" w:styleId="ad">
    <w:name w:val="注示头"/>
    <w:basedOn w:val="a1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e">
    <w:name w:val="注示文本"/>
    <w:basedOn w:val="a1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">
    <w:name w:val="编写建议"/>
    <w:basedOn w:val="a1"/>
    <w:pPr>
      <w:ind w:firstLine="420"/>
    </w:pPr>
    <w:rPr>
      <w:rFonts w:ascii="Arial" w:hAnsi="Arial" w:cs="Arial"/>
      <w:i/>
      <w:color w:val="0000FF"/>
    </w:rPr>
  </w:style>
  <w:style w:type="table" w:styleId="af0">
    <w:name w:val="Table Grid"/>
    <w:basedOn w:val="a3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2">
    <w:name w:val="样式二"/>
    <w:basedOn w:val="af1"/>
    <w:rPr>
      <w:rFonts w:ascii="宋体" w:hAnsi="宋体"/>
      <w:b/>
      <w:bCs/>
      <w:color w:val="000000"/>
      <w:sz w:val="36"/>
    </w:rPr>
  </w:style>
  <w:style w:type="paragraph" w:styleId="af3">
    <w:name w:val="Balloon Text"/>
    <w:basedOn w:val="a1"/>
    <w:link w:val="af4"/>
    <w:pPr>
      <w:spacing w:line="240" w:lineRule="auto"/>
    </w:pPr>
    <w:rPr>
      <w:sz w:val="18"/>
      <w:szCs w:val="18"/>
    </w:rPr>
  </w:style>
  <w:style w:type="character" w:customStyle="1" w:styleId="af4">
    <w:name w:val="批注框文本 字符"/>
    <w:basedOn w:val="a2"/>
    <w:link w:val="af3"/>
    <w:rPr>
      <w:snapToGrid w:val="0"/>
      <w:sz w:val="18"/>
      <w:szCs w:val="18"/>
    </w:rPr>
  </w:style>
  <w:style w:type="paragraph" w:styleId="af5">
    <w:name w:val="List Paragraph"/>
    <w:basedOn w:val="a1"/>
    <w:uiPriority w:val="34"/>
    <w:qFormat/>
    <w:rsid w:val="0075012D"/>
    <w:pPr>
      <w:ind w:firstLineChars="200" w:firstLine="420"/>
    </w:pPr>
  </w:style>
  <w:style w:type="paragraph" w:styleId="af6">
    <w:name w:val="Normal (Web)"/>
    <w:basedOn w:val="a1"/>
    <w:uiPriority w:val="99"/>
    <w:semiHidden/>
    <w:unhideWhenUsed/>
    <w:rsid w:val="00042725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character" w:styleId="af7">
    <w:name w:val="Hyperlink"/>
    <w:basedOn w:val="a2"/>
    <w:uiPriority w:val="99"/>
    <w:unhideWhenUsed/>
    <w:rsid w:val="00D36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3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1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6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4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7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6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8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9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5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1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1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wx690449\Desktop\OFFICE\Templet\office\office\Office%20&#27169;&#26495;&#65288;&#20013;&#25991;&#65289;\DOC\Word%20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4D7D1-640B-403F-BADF-25ECFD4F8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模板</Template>
  <TotalTime>9</TotalTime>
  <Pages>3</Pages>
  <Words>144</Words>
  <Characters>827</Characters>
  <Application>Microsoft Office Word</Application>
  <DocSecurity>0</DocSecurity>
  <Lines>6</Lines>
  <Paragraphs>1</Paragraphs>
  <ScaleCrop>false</ScaleCrop>
  <Company>Huawei Technologies Co.,Ltd.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liuyanying (A)</dc:creator>
  <cp:keywords/>
  <dc:description/>
  <cp:lastModifiedBy>liuyanying (D)</cp:lastModifiedBy>
  <cp:revision>3</cp:revision>
  <dcterms:created xsi:type="dcterms:W3CDTF">2023-09-12T08:22:00Z</dcterms:created>
  <dcterms:modified xsi:type="dcterms:W3CDTF">2023-09-13T09:53:00Z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(3)iPrrjAZNKopZVrIrt+T4D92dnPtHH/movKQKt4eXkH56ZfXkA4DlQsitSmgTGIicwVOYCwqj
jaC8QgDHFMjpmBdUEzTHAhxUHkUwg/yiwWwQzlVTZxvA6ErZRTwlbgeGUXHRUg6oXTDXlQ61
ywUuWHWrB3ZX37J0GllB6zInH4PZsGH0zBKwQlWiKsIAeGlk9MczQ9S34LqJYQikfD4oyg4q
jHL/mjU9qEAhMasLQM</vt:lpwstr>
  </property>
  <property fmtid="{D5CDD505-2E9C-101B-9397-08002B2CF9AE}" pid="7" name="_2015_ms_pID_7253431">
    <vt:lpwstr>4P2TJpEm0UMlhFSoH01ujgEAhpr/2InSkjPo5z+GvAn8dAgkICnAPU
PLnlCqEjUoM754d2jWiNVrHNIxTPmNiAUuyr78SrenAGNOYQRpAXo1AMyqdhw/KyrxnjBOto
719Oow1AoH7BmIg4/QqSFbC0AwsX4guW5EmEXTmFKKZspnE8Gj2KMC6scOzjA3pBA7hf+1WM
YJ992nqBw3b39CxOm8NBkWlgiZtU/IRXwGZv</vt:lpwstr>
  </property>
  <property fmtid="{D5CDD505-2E9C-101B-9397-08002B2CF9AE}" pid="8" name="_2015_ms_pID_7253432">
    <vt:lpwstr>ropJPNUdhTAEuASNZJd0e84=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1694565598</vt:lpwstr>
  </property>
</Properties>
</file>