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EE7" w:rsidRDefault="007E5442">
      <w:pPr>
        <w:widowControl/>
        <w:spacing w:line="360" w:lineRule="auto"/>
        <w:jc w:val="center"/>
        <w:rPr>
          <w:rFonts w:ascii="宋体" w:hAnsi="宋体"/>
          <w:b/>
          <w:sz w:val="32"/>
          <w:szCs w:val="32"/>
        </w:rPr>
      </w:pPr>
      <w:r>
        <w:rPr>
          <w:rFonts w:ascii="宋体" w:hAnsi="宋体" w:hint="eastAsia"/>
          <w:b/>
          <w:sz w:val="32"/>
          <w:szCs w:val="32"/>
        </w:rPr>
        <w:t>中国电建市政建设集团有限公司</w:t>
      </w:r>
    </w:p>
    <w:p w:rsidR="00B54EE7" w:rsidRDefault="00AF6242">
      <w:pPr>
        <w:widowControl/>
        <w:spacing w:line="360" w:lineRule="auto"/>
        <w:jc w:val="center"/>
        <w:rPr>
          <w:rFonts w:ascii="宋体" w:hAnsi="宋体"/>
          <w:b/>
          <w:sz w:val="32"/>
          <w:szCs w:val="32"/>
        </w:rPr>
      </w:pPr>
      <w:r>
        <w:rPr>
          <w:rFonts w:ascii="宋体" w:hAnsi="宋体" w:hint="eastAsia"/>
          <w:b/>
          <w:sz w:val="32"/>
          <w:szCs w:val="32"/>
        </w:rPr>
        <w:t>202</w:t>
      </w:r>
      <w:r w:rsidR="005B6D9F">
        <w:rPr>
          <w:rFonts w:ascii="宋体" w:hAnsi="宋体" w:hint="eastAsia"/>
          <w:b/>
          <w:sz w:val="32"/>
          <w:szCs w:val="32"/>
        </w:rPr>
        <w:t>1</w:t>
      </w:r>
      <w:r w:rsidR="007E5442">
        <w:rPr>
          <w:rFonts w:ascii="宋体" w:hAnsi="宋体" w:hint="eastAsia"/>
          <w:b/>
          <w:sz w:val="32"/>
          <w:szCs w:val="32"/>
        </w:rPr>
        <w:t>年大学</w:t>
      </w:r>
      <w:r w:rsidR="007C48CC">
        <w:rPr>
          <w:rFonts w:ascii="宋体" w:hAnsi="宋体" w:hint="eastAsia"/>
          <w:b/>
          <w:sz w:val="32"/>
          <w:szCs w:val="32"/>
        </w:rPr>
        <w:t>毕业</w:t>
      </w:r>
      <w:r w:rsidR="007E5442">
        <w:rPr>
          <w:rFonts w:ascii="宋体" w:hAnsi="宋体" w:hint="eastAsia"/>
          <w:b/>
          <w:sz w:val="32"/>
          <w:szCs w:val="32"/>
        </w:rPr>
        <w:t>生招聘公告</w:t>
      </w:r>
    </w:p>
    <w:p w:rsidR="00B54EE7" w:rsidRDefault="007E5442">
      <w:pPr>
        <w:widowControl/>
        <w:spacing w:line="360" w:lineRule="auto"/>
        <w:rPr>
          <w:rFonts w:ascii="宋体" w:hAnsi="宋体"/>
          <w:b/>
          <w:color w:val="000000"/>
          <w:kern w:val="0"/>
          <w:sz w:val="28"/>
          <w:szCs w:val="28"/>
        </w:rPr>
      </w:pPr>
      <w:r>
        <w:rPr>
          <w:rFonts w:ascii="宋体" w:hAnsi="宋体" w:hint="eastAsia"/>
          <w:b/>
          <w:color w:val="000000"/>
          <w:kern w:val="0"/>
          <w:sz w:val="28"/>
          <w:szCs w:val="28"/>
        </w:rPr>
        <w:t>一、公司简介</w:t>
      </w:r>
    </w:p>
    <w:p w:rsidR="00553005" w:rsidRPr="00553005" w:rsidRDefault="00553005" w:rsidP="00553005">
      <w:pPr>
        <w:widowControl/>
        <w:shd w:val="clear" w:color="auto" w:fill="FFFFFF"/>
        <w:spacing w:line="360" w:lineRule="auto"/>
        <w:ind w:firstLineChars="220" w:firstLine="616"/>
        <w:jc w:val="left"/>
        <w:rPr>
          <w:rFonts w:ascii="宋体" w:eastAsia="宋体" w:hAnsi="宋体" w:cs="宋体"/>
          <w:color w:val="000000"/>
          <w:kern w:val="0"/>
          <w:sz w:val="28"/>
          <w:szCs w:val="28"/>
        </w:rPr>
      </w:pPr>
      <w:r w:rsidRPr="00553005">
        <w:rPr>
          <w:rFonts w:ascii="宋体" w:eastAsia="宋体" w:hAnsi="宋体" w:cs="宋体" w:hint="eastAsia"/>
          <w:color w:val="000000"/>
          <w:kern w:val="0"/>
          <w:sz w:val="28"/>
          <w:szCs w:val="28"/>
        </w:rPr>
        <w:t>中国电建市政建设集团有限公司(STECOL CORPORATION）,简称“中国电建市政集团”，是世界500强企业——中国电力建设集团有限公司旗下特级企业，是一家具备大型基础设施投资建设、工程承包与运营管理能力</w:t>
      </w:r>
      <w:proofErr w:type="gramStart"/>
      <w:r w:rsidRPr="00553005">
        <w:rPr>
          <w:rFonts w:ascii="宋体" w:eastAsia="宋体" w:hAnsi="宋体" w:cs="宋体" w:hint="eastAsia"/>
          <w:color w:val="000000"/>
          <w:kern w:val="0"/>
          <w:sz w:val="28"/>
          <w:szCs w:val="28"/>
        </w:rPr>
        <w:t>的央企建筑</w:t>
      </w:r>
      <w:proofErr w:type="gramEnd"/>
      <w:r w:rsidRPr="00553005">
        <w:rPr>
          <w:rFonts w:ascii="宋体" w:eastAsia="宋体" w:hAnsi="宋体" w:cs="宋体" w:hint="eastAsia"/>
          <w:color w:val="000000"/>
          <w:kern w:val="0"/>
          <w:sz w:val="28"/>
          <w:szCs w:val="28"/>
        </w:rPr>
        <w:t>集团，总部位于天津滨海高新区，注册资本金30亿元，总资产210亿元，年营业收入近200亿元。</w:t>
      </w:r>
    </w:p>
    <w:p w:rsidR="00553005" w:rsidRPr="00553005" w:rsidRDefault="00553005" w:rsidP="00553005">
      <w:pPr>
        <w:widowControl/>
        <w:shd w:val="clear" w:color="auto" w:fill="FFFFFF"/>
        <w:spacing w:line="360" w:lineRule="auto"/>
        <w:ind w:firstLineChars="220" w:firstLine="616"/>
        <w:jc w:val="left"/>
        <w:rPr>
          <w:rFonts w:ascii="宋体" w:eastAsia="宋体" w:hAnsi="宋体" w:cs="宋体"/>
          <w:color w:val="000000"/>
          <w:kern w:val="0"/>
          <w:sz w:val="28"/>
          <w:szCs w:val="28"/>
        </w:rPr>
      </w:pPr>
      <w:r w:rsidRPr="00553005">
        <w:rPr>
          <w:rFonts w:ascii="宋体" w:eastAsia="宋体" w:hAnsi="宋体" w:cs="宋体" w:hint="eastAsia"/>
          <w:color w:val="000000"/>
          <w:kern w:val="0"/>
          <w:sz w:val="28"/>
          <w:szCs w:val="28"/>
        </w:rPr>
        <w:t>公司具有市政公用工程施工、水利水电工程施工总承包特级资质，具有建筑、公路、机电工程施工总承包壹级资质，以及钢结构、公路路面、公路路基、地基基础工程等专业承包壹级资质和铁路、电力等多项工程施工总承包资质，拥有天津市市级企业技术中心和一流的土工与混凝土试验室，工程技术研发能力和应用技术水平优势明显，通过了质量、环境和职业健康安全管理体系认证。</w:t>
      </w:r>
    </w:p>
    <w:p w:rsidR="00553005" w:rsidRPr="00553005" w:rsidRDefault="00553005" w:rsidP="00553005">
      <w:pPr>
        <w:widowControl/>
        <w:shd w:val="clear" w:color="auto" w:fill="FFFFFF"/>
        <w:spacing w:line="360" w:lineRule="auto"/>
        <w:ind w:firstLineChars="220" w:firstLine="616"/>
        <w:jc w:val="left"/>
        <w:rPr>
          <w:rFonts w:ascii="宋体" w:eastAsia="宋体" w:hAnsi="宋体" w:cs="宋体"/>
          <w:color w:val="000000"/>
          <w:kern w:val="0"/>
          <w:sz w:val="28"/>
          <w:szCs w:val="28"/>
        </w:rPr>
      </w:pPr>
      <w:r w:rsidRPr="00553005">
        <w:rPr>
          <w:rFonts w:ascii="宋体" w:eastAsia="宋体" w:hAnsi="宋体" w:cs="宋体" w:hint="eastAsia"/>
          <w:color w:val="000000"/>
          <w:kern w:val="0"/>
          <w:sz w:val="28"/>
          <w:szCs w:val="28"/>
        </w:rPr>
        <w:t>公司现有员工6000人，平均年龄35岁，其中大专及以上学历超过80%，拥有工程、商务、管理等各类高级职称专家人才500余名，国家注册一级建造师、注册结构工程师、注册建筑师等专业技术人才500余名。</w:t>
      </w:r>
    </w:p>
    <w:p w:rsidR="00553005" w:rsidRPr="00553005" w:rsidRDefault="00553005" w:rsidP="00553005">
      <w:pPr>
        <w:widowControl/>
        <w:shd w:val="clear" w:color="auto" w:fill="FFFFFF"/>
        <w:spacing w:line="360" w:lineRule="auto"/>
        <w:ind w:firstLineChars="220" w:firstLine="616"/>
        <w:jc w:val="left"/>
        <w:rPr>
          <w:rFonts w:ascii="宋体" w:eastAsia="宋体" w:hAnsi="宋体" w:cs="宋体"/>
          <w:color w:val="000000"/>
          <w:kern w:val="0"/>
          <w:sz w:val="28"/>
          <w:szCs w:val="28"/>
        </w:rPr>
      </w:pPr>
      <w:r w:rsidRPr="00553005">
        <w:rPr>
          <w:rFonts w:ascii="宋体" w:eastAsia="宋体" w:hAnsi="宋体" w:cs="宋体" w:hint="eastAsia"/>
          <w:color w:val="000000"/>
          <w:kern w:val="0"/>
          <w:sz w:val="28"/>
          <w:szCs w:val="28"/>
        </w:rPr>
        <w:t>公司在国内外设分公司、子公司、直属单位20余个，经营区域遍及国内除港澳台外所有省、市、自治区，海外涉及亚洲、非洲、欧洲、南美，包括英、法、俄、葡、阿拉伯语五大语系地区，先后在四十多个国家开展工程承包业务，合同总额累计超过160亿美元。</w:t>
      </w:r>
    </w:p>
    <w:p w:rsidR="00553005" w:rsidRPr="00553005" w:rsidRDefault="00553005" w:rsidP="00553005">
      <w:pPr>
        <w:widowControl/>
        <w:shd w:val="clear" w:color="auto" w:fill="FFFFFF"/>
        <w:spacing w:line="360" w:lineRule="auto"/>
        <w:ind w:firstLineChars="220" w:firstLine="616"/>
        <w:jc w:val="left"/>
        <w:rPr>
          <w:rFonts w:ascii="宋体" w:eastAsia="宋体" w:hAnsi="宋体" w:cs="宋体"/>
          <w:color w:val="000000"/>
          <w:kern w:val="0"/>
          <w:sz w:val="28"/>
          <w:szCs w:val="28"/>
        </w:rPr>
      </w:pPr>
      <w:r w:rsidRPr="00553005">
        <w:rPr>
          <w:rFonts w:ascii="宋体" w:eastAsia="宋体" w:hAnsi="宋体" w:cs="宋体" w:hint="eastAsia"/>
          <w:color w:val="000000"/>
          <w:kern w:val="0"/>
          <w:sz w:val="28"/>
          <w:szCs w:val="28"/>
        </w:rPr>
        <w:lastRenderedPageBreak/>
        <w:t>作为国家基础设施建设领域重要成员、水利水电建设骨干企业、水电系统开拓国际工程市场的先行者，公司始终秉持“自强不息、勇于超越”的企业精神，半个多世纪以来在国内外基础设施、水利电力、公铁道桥、工业与民用建筑、机电及管道制安等建设领域建造了众多精品工程，创造了优良业绩，多年保持了国家AAA信用企业荣誉，是中国对外工程承包首批A级企业，获得“全国文明单位”“中国建筑业竞争力百强企业”“全国优秀施工企业”“全国质量效益型先进施工企业”“全国优秀水利企业”“全国电力建设优秀施工企业”“全国公路建设优秀企业” “天津市诚信施工企业”等荣誉称号。</w:t>
      </w:r>
    </w:p>
    <w:p w:rsidR="00B54EE7" w:rsidRDefault="007E5442">
      <w:pPr>
        <w:pStyle w:val="a5"/>
        <w:shd w:val="clear" w:color="auto" w:fill="FFFFFF"/>
        <w:spacing w:line="360" w:lineRule="atLeast"/>
        <w:rPr>
          <w:b/>
          <w:color w:val="000000"/>
          <w:sz w:val="28"/>
          <w:szCs w:val="28"/>
        </w:rPr>
      </w:pPr>
      <w:r>
        <w:rPr>
          <w:rFonts w:hint="eastAsia"/>
          <w:b/>
          <w:color w:val="000000"/>
          <w:sz w:val="28"/>
          <w:szCs w:val="28"/>
        </w:rPr>
        <w:t>二、公司业务</w:t>
      </w:r>
    </w:p>
    <w:p w:rsidR="00B54EE7" w:rsidRDefault="007E5442">
      <w:pPr>
        <w:widowControl/>
        <w:shd w:val="clear" w:color="auto" w:fill="FFFFFF"/>
        <w:wordWrap w:val="0"/>
        <w:spacing w:line="560" w:lineRule="atLeast"/>
        <w:ind w:firstLine="560"/>
        <w:rPr>
          <w:rFonts w:ascii="宋体" w:eastAsia="宋体" w:hAnsi="宋体" w:cs="宋体"/>
          <w:color w:val="000000"/>
          <w:kern w:val="0"/>
          <w:sz w:val="29"/>
          <w:szCs w:val="29"/>
        </w:rPr>
      </w:pPr>
      <w:r>
        <w:rPr>
          <w:rFonts w:ascii="宋体" w:eastAsia="宋体" w:hAnsi="宋体" w:cs="宋体" w:hint="eastAsia"/>
          <w:color w:val="000000"/>
          <w:kern w:val="0"/>
          <w:sz w:val="28"/>
          <w:szCs w:val="28"/>
        </w:rPr>
        <w:t>作为国家水利水电建设骨干企业和水电施工行业开拓国际工程市场的先行者，公司始终秉持“自强不息、勇于超越”的企业精神，半个世纪以来在国内外建造了众多精品工程，创造了优良业绩：</w:t>
      </w:r>
    </w:p>
    <w:p w:rsidR="00B54EE7" w:rsidRDefault="007E5442">
      <w:pPr>
        <w:widowControl/>
        <w:shd w:val="clear" w:color="auto" w:fill="FFFFFF"/>
        <w:wordWrap w:val="0"/>
        <w:spacing w:line="560" w:lineRule="atLeast"/>
        <w:ind w:firstLine="560"/>
        <w:rPr>
          <w:rFonts w:ascii="宋体" w:eastAsia="宋体" w:hAnsi="宋体" w:cs="宋体"/>
          <w:color w:val="000000"/>
          <w:kern w:val="0"/>
          <w:sz w:val="29"/>
          <w:szCs w:val="29"/>
        </w:rPr>
      </w:pPr>
      <w:r w:rsidRPr="002F1508">
        <w:rPr>
          <w:rFonts w:ascii="宋体" w:eastAsia="宋体" w:hAnsi="宋体" w:cs="宋体" w:hint="eastAsia"/>
          <w:b/>
          <w:color w:val="000000"/>
          <w:kern w:val="0"/>
          <w:sz w:val="28"/>
          <w:szCs w:val="28"/>
        </w:rPr>
        <w:t>水利水电建设领域</w:t>
      </w:r>
      <w:r>
        <w:rPr>
          <w:rFonts w:ascii="宋体" w:eastAsia="宋体" w:hAnsi="宋体" w:cs="宋体" w:hint="eastAsia"/>
          <w:color w:val="000000"/>
          <w:kern w:val="0"/>
          <w:sz w:val="28"/>
          <w:szCs w:val="28"/>
        </w:rPr>
        <w:t>，公司先后参加了国内松花江、辽河、海河、黄河、淮河、长江、珠江等流域治理，以及巴基斯坦国家渠系重建、坦桑尼亚维多利亚湖供水等多项水利工程；参与了深圳茅洲河、北京六海等京、沪、深、渝大中城市及阿尔及利亚城市防洪等河湖水环境整治；参建葛洲坝、巴基斯坦杜伯华水电站等国内外十几个大型水电站和南水北调等国家重点工程，承担了</w:t>
      </w:r>
      <w:proofErr w:type="gramStart"/>
      <w:r>
        <w:rPr>
          <w:rFonts w:ascii="宋体" w:eastAsia="宋体" w:hAnsi="宋体" w:cs="宋体" w:hint="eastAsia"/>
          <w:color w:val="000000"/>
          <w:kern w:val="0"/>
          <w:sz w:val="28"/>
          <w:szCs w:val="28"/>
        </w:rPr>
        <w:t>国家发改委</w:t>
      </w:r>
      <w:proofErr w:type="gramEnd"/>
      <w:r>
        <w:rPr>
          <w:rFonts w:ascii="宋体" w:eastAsia="宋体" w:hAnsi="宋体" w:cs="宋体" w:hint="eastAsia"/>
          <w:color w:val="000000"/>
          <w:kern w:val="0"/>
          <w:sz w:val="28"/>
          <w:szCs w:val="28"/>
        </w:rPr>
        <w:t>首个大型水利工程代建制加总承包试点项目——安徽青弋江分洪道工程建设任务；参建</w:t>
      </w:r>
      <w:r>
        <w:rPr>
          <w:rFonts w:ascii="宋体" w:eastAsia="宋体" w:hAnsi="宋体" w:cs="宋体" w:hint="eastAsia"/>
          <w:color w:val="000000"/>
          <w:kern w:val="0"/>
          <w:sz w:val="28"/>
          <w:szCs w:val="28"/>
        </w:rPr>
        <w:lastRenderedPageBreak/>
        <w:t>了中国最大海上风电场——江苏如东海上风电场；顺利履约波兰弗罗茨瓦夫河道治理工程，恢复了欧盟市场对中国建筑施工企业的信心。</w:t>
      </w:r>
    </w:p>
    <w:p w:rsidR="00B54EE7" w:rsidRDefault="007E5442">
      <w:pPr>
        <w:widowControl/>
        <w:shd w:val="clear" w:color="auto" w:fill="FFFFFF"/>
        <w:wordWrap w:val="0"/>
        <w:spacing w:line="560" w:lineRule="atLeast"/>
        <w:ind w:firstLine="560"/>
        <w:rPr>
          <w:rFonts w:ascii="宋体" w:eastAsia="宋体" w:hAnsi="宋体" w:cs="宋体"/>
          <w:color w:val="000000"/>
          <w:kern w:val="0"/>
          <w:sz w:val="29"/>
          <w:szCs w:val="29"/>
        </w:rPr>
      </w:pPr>
      <w:r w:rsidRPr="002F1508">
        <w:rPr>
          <w:rFonts w:ascii="宋体" w:eastAsia="宋体" w:hAnsi="宋体" w:cs="宋体" w:hint="eastAsia"/>
          <w:b/>
          <w:color w:val="000000"/>
          <w:kern w:val="0"/>
          <w:sz w:val="28"/>
          <w:szCs w:val="28"/>
        </w:rPr>
        <w:t>公铁道桥建设领域</w:t>
      </w:r>
      <w:r>
        <w:rPr>
          <w:rFonts w:ascii="宋体" w:eastAsia="宋体" w:hAnsi="宋体" w:cs="宋体" w:hint="eastAsia"/>
          <w:color w:val="000000"/>
          <w:kern w:val="0"/>
          <w:sz w:val="28"/>
          <w:szCs w:val="28"/>
        </w:rPr>
        <w:t>，</w:t>
      </w:r>
      <w:r w:rsidR="004510C2">
        <w:rPr>
          <w:rFonts w:ascii="宋体" w:eastAsia="宋体" w:hAnsi="宋体" w:cs="宋体" w:hint="eastAsia"/>
          <w:color w:val="000000"/>
          <w:kern w:val="0"/>
          <w:sz w:val="28"/>
          <w:szCs w:val="28"/>
        </w:rPr>
        <w:t>公</w:t>
      </w:r>
      <w:r w:rsidR="007B06D0" w:rsidRPr="007B06D0">
        <w:rPr>
          <w:rFonts w:ascii="宋体" w:eastAsia="宋体" w:hAnsi="宋体" w:cs="宋体" w:hint="eastAsia"/>
          <w:color w:val="000000"/>
          <w:kern w:val="0"/>
          <w:sz w:val="28"/>
          <w:szCs w:val="28"/>
        </w:rPr>
        <w:t>司参与了天津滨海大道、福建武</w:t>
      </w:r>
      <w:proofErr w:type="gramStart"/>
      <w:r w:rsidR="007B06D0" w:rsidRPr="007B06D0">
        <w:rPr>
          <w:rFonts w:ascii="宋体" w:eastAsia="宋体" w:hAnsi="宋体" w:cs="宋体" w:hint="eastAsia"/>
          <w:color w:val="000000"/>
          <w:kern w:val="0"/>
          <w:sz w:val="28"/>
          <w:szCs w:val="28"/>
        </w:rPr>
        <w:t>邵</w:t>
      </w:r>
      <w:proofErr w:type="gramEnd"/>
      <w:r w:rsidR="007B06D0" w:rsidRPr="007B06D0">
        <w:rPr>
          <w:rFonts w:ascii="宋体" w:eastAsia="宋体" w:hAnsi="宋体" w:cs="宋体" w:hint="eastAsia"/>
          <w:color w:val="000000"/>
          <w:kern w:val="0"/>
          <w:sz w:val="28"/>
          <w:szCs w:val="28"/>
        </w:rPr>
        <w:t>高速公路、重庆梁忠高速公路、河南宛坪高速公路、太行山高速</w:t>
      </w:r>
      <w:proofErr w:type="gramStart"/>
      <w:r w:rsidR="007B06D0" w:rsidRPr="007B06D0">
        <w:rPr>
          <w:rFonts w:ascii="宋体" w:eastAsia="宋体" w:hAnsi="宋体" w:cs="宋体" w:hint="eastAsia"/>
          <w:color w:val="000000"/>
          <w:kern w:val="0"/>
          <w:sz w:val="28"/>
          <w:szCs w:val="28"/>
        </w:rPr>
        <w:t>津石段</w:t>
      </w:r>
      <w:proofErr w:type="gramEnd"/>
      <w:r w:rsidR="007B06D0" w:rsidRPr="007B06D0">
        <w:rPr>
          <w:rFonts w:ascii="宋体" w:eastAsia="宋体" w:hAnsi="宋体" w:cs="宋体" w:hint="eastAsia"/>
          <w:color w:val="000000"/>
          <w:kern w:val="0"/>
          <w:sz w:val="28"/>
          <w:szCs w:val="28"/>
        </w:rPr>
        <w:t>等国家及地方重点工程建设；承建了东非首条高等级公路</w:t>
      </w:r>
      <w:r w:rsidR="007B06D0" w:rsidRPr="007B06D0">
        <w:rPr>
          <w:rFonts w:ascii="宋体" w:eastAsia="宋体" w:hAnsi="宋体" w:cs="宋体"/>
          <w:color w:val="000000"/>
          <w:kern w:val="0"/>
          <w:sz w:val="28"/>
          <w:szCs w:val="28"/>
        </w:rPr>
        <w:t>—</w:t>
      </w:r>
      <w:r w:rsidR="007B06D0" w:rsidRPr="007B06D0">
        <w:rPr>
          <w:rFonts w:ascii="宋体" w:eastAsia="宋体" w:hAnsi="宋体" w:cs="宋体" w:hint="eastAsia"/>
          <w:color w:val="000000"/>
          <w:kern w:val="0"/>
          <w:sz w:val="28"/>
          <w:szCs w:val="28"/>
        </w:rPr>
        <w:t>肯尼亚内罗毕锡卡公路；完成了非洲近</w:t>
      </w:r>
      <w:r w:rsidR="007B06D0" w:rsidRPr="007B06D0">
        <w:rPr>
          <w:rFonts w:ascii="宋体" w:eastAsia="宋体" w:hAnsi="宋体" w:cs="宋体"/>
          <w:color w:val="000000"/>
          <w:kern w:val="0"/>
          <w:sz w:val="28"/>
          <w:szCs w:val="28"/>
        </w:rPr>
        <w:t>4000</w:t>
      </w:r>
      <w:r w:rsidR="007B06D0" w:rsidRPr="007B06D0">
        <w:rPr>
          <w:rFonts w:ascii="宋体" w:eastAsia="宋体" w:hAnsi="宋体" w:cs="宋体" w:hint="eastAsia"/>
          <w:color w:val="000000"/>
          <w:kern w:val="0"/>
          <w:sz w:val="28"/>
          <w:szCs w:val="28"/>
        </w:rPr>
        <w:t>公里的各等级公路工程建设；完成了肯尼亚焦摩肯亚塔国际机场、安哥拉卢埃纳机场、坦桑尼亚基戈马机场等多项修复工程；承建了京沪高铁、</w:t>
      </w:r>
      <w:proofErr w:type="gramStart"/>
      <w:r w:rsidR="007B06D0" w:rsidRPr="007B06D0">
        <w:rPr>
          <w:rFonts w:ascii="宋体" w:eastAsia="宋体" w:hAnsi="宋体" w:cs="宋体" w:hint="eastAsia"/>
          <w:color w:val="000000"/>
          <w:kern w:val="0"/>
          <w:sz w:val="28"/>
          <w:szCs w:val="28"/>
        </w:rPr>
        <w:t>贵广高</w:t>
      </w:r>
      <w:proofErr w:type="gramEnd"/>
      <w:r w:rsidR="007B06D0" w:rsidRPr="007B06D0">
        <w:rPr>
          <w:rFonts w:ascii="宋体" w:eastAsia="宋体" w:hAnsi="宋体" w:cs="宋体" w:hint="eastAsia"/>
          <w:color w:val="000000"/>
          <w:kern w:val="0"/>
          <w:sz w:val="28"/>
          <w:szCs w:val="28"/>
        </w:rPr>
        <w:t>铁等多条高速铁路，参建了深圳地铁</w:t>
      </w:r>
      <w:r w:rsidR="007B06D0" w:rsidRPr="007B06D0">
        <w:rPr>
          <w:rFonts w:ascii="宋体" w:eastAsia="宋体" w:hAnsi="宋体" w:cs="宋体"/>
          <w:color w:val="000000"/>
          <w:kern w:val="0"/>
          <w:sz w:val="28"/>
          <w:szCs w:val="28"/>
        </w:rPr>
        <w:t>7</w:t>
      </w:r>
      <w:r w:rsidR="007B06D0" w:rsidRPr="007B06D0">
        <w:rPr>
          <w:rFonts w:ascii="宋体" w:eastAsia="宋体" w:hAnsi="宋体" w:cs="宋体" w:hint="eastAsia"/>
          <w:color w:val="000000"/>
          <w:kern w:val="0"/>
          <w:sz w:val="28"/>
          <w:szCs w:val="28"/>
        </w:rPr>
        <w:t>、</w:t>
      </w:r>
      <w:r w:rsidR="007B06D0" w:rsidRPr="007B06D0">
        <w:rPr>
          <w:rFonts w:ascii="宋体" w:eastAsia="宋体" w:hAnsi="宋体" w:cs="宋体"/>
          <w:color w:val="000000"/>
          <w:kern w:val="0"/>
          <w:sz w:val="28"/>
          <w:szCs w:val="28"/>
        </w:rPr>
        <w:t>4</w:t>
      </w:r>
      <w:r w:rsidR="007B06D0" w:rsidRPr="007B06D0">
        <w:rPr>
          <w:rFonts w:ascii="宋体" w:eastAsia="宋体" w:hAnsi="宋体" w:cs="宋体" w:hint="eastAsia"/>
          <w:color w:val="000000"/>
          <w:kern w:val="0"/>
          <w:sz w:val="28"/>
          <w:szCs w:val="28"/>
        </w:rPr>
        <w:t>、</w:t>
      </w:r>
      <w:r w:rsidR="007B06D0" w:rsidRPr="007B06D0">
        <w:rPr>
          <w:rFonts w:ascii="宋体" w:eastAsia="宋体" w:hAnsi="宋体" w:cs="宋体"/>
          <w:color w:val="000000"/>
          <w:kern w:val="0"/>
          <w:sz w:val="28"/>
          <w:szCs w:val="28"/>
        </w:rPr>
        <w:t>12</w:t>
      </w:r>
      <w:r w:rsidR="007B06D0" w:rsidRPr="007B06D0">
        <w:rPr>
          <w:rFonts w:ascii="宋体" w:eastAsia="宋体" w:hAnsi="宋体" w:cs="宋体" w:hint="eastAsia"/>
          <w:color w:val="000000"/>
          <w:kern w:val="0"/>
          <w:sz w:val="28"/>
          <w:szCs w:val="28"/>
        </w:rPr>
        <w:t>号线、武汉地铁</w:t>
      </w:r>
      <w:r w:rsidR="007B06D0" w:rsidRPr="007B06D0">
        <w:rPr>
          <w:rFonts w:ascii="宋体" w:eastAsia="宋体" w:hAnsi="宋体" w:cs="宋体"/>
          <w:color w:val="000000"/>
          <w:kern w:val="0"/>
          <w:sz w:val="28"/>
          <w:szCs w:val="28"/>
        </w:rPr>
        <w:t>11</w:t>
      </w:r>
      <w:r w:rsidR="007B06D0" w:rsidRPr="007B06D0">
        <w:rPr>
          <w:rFonts w:ascii="宋体" w:eastAsia="宋体" w:hAnsi="宋体" w:cs="宋体" w:hint="eastAsia"/>
          <w:color w:val="000000"/>
          <w:kern w:val="0"/>
          <w:sz w:val="28"/>
          <w:szCs w:val="28"/>
        </w:rPr>
        <w:t>号线、哈尔滨地铁</w:t>
      </w:r>
      <w:r w:rsidR="007B06D0" w:rsidRPr="007B06D0">
        <w:rPr>
          <w:rFonts w:ascii="宋体" w:eastAsia="宋体" w:hAnsi="宋体" w:cs="宋体"/>
          <w:color w:val="000000"/>
          <w:kern w:val="0"/>
          <w:sz w:val="28"/>
          <w:szCs w:val="28"/>
        </w:rPr>
        <w:t>2</w:t>
      </w:r>
      <w:r w:rsidR="007B06D0" w:rsidRPr="007B06D0">
        <w:rPr>
          <w:rFonts w:ascii="宋体" w:eastAsia="宋体" w:hAnsi="宋体" w:cs="宋体" w:hint="eastAsia"/>
          <w:color w:val="000000"/>
          <w:kern w:val="0"/>
          <w:sz w:val="28"/>
          <w:szCs w:val="28"/>
        </w:rPr>
        <w:t>号线、成都地铁</w:t>
      </w:r>
      <w:r w:rsidR="007B06D0" w:rsidRPr="007B06D0">
        <w:rPr>
          <w:rFonts w:ascii="宋体" w:eastAsia="宋体" w:hAnsi="宋体" w:cs="宋体"/>
          <w:color w:val="000000"/>
          <w:kern w:val="0"/>
          <w:sz w:val="28"/>
          <w:szCs w:val="28"/>
        </w:rPr>
        <w:t>4</w:t>
      </w:r>
      <w:r w:rsidR="007B06D0" w:rsidRPr="007B06D0">
        <w:rPr>
          <w:rFonts w:ascii="宋体" w:eastAsia="宋体" w:hAnsi="宋体" w:cs="宋体" w:hint="eastAsia"/>
          <w:color w:val="000000"/>
          <w:kern w:val="0"/>
          <w:sz w:val="28"/>
          <w:szCs w:val="28"/>
        </w:rPr>
        <w:t>、</w:t>
      </w:r>
      <w:r w:rsidR="007B06D0" w:rsidRPr="007B06D0">
        <w:rPr>
          <w:rFonts w:ascii="宋体" w:eastAsia="宋体" w:hAnsi="宋体" w:cs="宋体"/>
          <w:color w:val="000000"/>
          <w:kern w:val="0"/>
          <w:sz w:val="28"/>
          <w:szCs w:val="28"/>
        </w:rPr>
        <w:t>18</w:t>
      </w:r>
      <w:r w:rsidR="007B06D0" w:rsidRPr="007B06D0">
        <w:rPr>
          <w:rFonts w:ascii="宋体" w:eastAsia="宋体" w:hAnsi="宋体" w:cs="宋体" w:hint="eastAsia"/>
          <w:color w:val="000000"/>
          <w:kern w:val="0"/>
          <w:sz w:val="28"/>
          <w:szCs w:val="28"/>
        </w:rPr>
        <w:t>号线、长沙地铁</w:t>
      </w:r>
      <w:r w:rsidR="007B06D0" w:rsidRPr="007B06D0">
        <w:rPr>
          <w:rFonts w:ascii="宋体" w:eastAsia="宋体" w:hAnsi="宋体" w:cs="宋体"/>
          <w:color w:val="000000"/>
          <w:kern w:val="0"/>
          <w:sz w:val="28"/>
          <w:szCs w:val="28"/>
        </w:rPr>
        <w:t>4</w:t>
      </w:r>
      <w:r w:rsidR="007B06D0" w:rsidRPr="007B06D0">
        <w:rPr>
          <w:rFonts w:ascii="宋体" w:eastAsia="宋体" w:hAnsi="宋体" w:cs="宋体" w:hint="eastAsia"/>
          <w:color w:val="000000"/>
          <w:kern w:val="0"/>
          <w:sz w:val="28"/>
          <w:szCs w:val="28"/>
        </w:rPr>
        <w:t>号线等多条城市地铁工程施工，是中国电建轨道铺设专业单位</w:t>
      </w:r>
      <w:r w:rsidR="007B06D0">
        <w:rPr>
          <w:rFonts w:ascii="宋体" w:eastAsia="宋体" w:hAnsi="宋体" w:cs="宋体" w:hint="eastAsia"/>
          <w:color w:val="000000"/>
          <w:kern w:val="0"/>
          <w:sz w:val="28"/>
          <w:szCs w:val="28"/>
        </w:rPr>
        <w:t>。</w:t>
      </w:r>
    </w:p>
    <w:p w:rsidR="00B54EE7" w:rsidRDefault="007E5442">
      <w:pPr>
        <w:widowControl/>
        <w:shd w:val="clear" w:color="auto" w:fill="FFFFFF"/>
        <w:wordWrap w:val="0"/>
        <w:spacing w:line="560" w:lineRule="atLeast"/>
        <w:ind w:firstLine="560"/>
        <w:rPr>
          <w:rFonts w:ascii="宋体" w:eastAsia="宋体" w:hAnsi="宋体" w:cs="宋体"/>
          <w:color w:val="000000"/>
          <w:kern w:val="0"/>
          <w:sz w:val="29"/>
          <w:szCs w:val="29"/>
        </w:rPr>
      </w:pPr>
      <w:r w:rsidRPr="002F1508">
        <w:rPr>
          <w:rFonts w:ascii="宋体" w:eastAsia="宋体" w:hAnsi="宋体" w:cs="宋体" w:hint="eastAsia"/>
          <w:b/>
          <w:color w:val="000000"/>
          <w:kern w:val="0"/>
          <w:sz w:val="28"/>
          <w:szCs w:val="28"/>
        </w:rPr>
        <w:t>基础设施建设领域</w:t>
      </w:r>
      <w:r>
        <w:rPr>
          <w:rFonts w:ascii="宋体" w:eastAsia="宋体" w:hAnsi="宋体" w:cs="宋体" w:hint="eastAsia"/>
          <w:color w:val="000000"/>
          <w:kern w:val="0"/>
          <w:sz w:val="28"/>
          <w:szCs w:val="28"/>
        </w:rPr>
        <w:t>，通过BT、FC等模式，投资建设了天津武清开发区、辽宁抚顺石化新城、安徽安庆高新区等市政基础设施建设项目；通过PPP模式，签约了安徽霍山县生态新城路网、福建福鼎市滨海大道和江苏浦口区凌霄路等一系列投融资项目；参与建设了卡塔尔多哈城市基础设施，是城市基础设施建设综合服务提供商。</w:t>
      </w:r>
    </w:p>
    <w:p w:rsidR="00B54EE7" w:rsidRDefault="007E5442">
      <w:pPr>
        <w:widowControl/>
        <w:shd w:val="clear" w:color="auto" w:fill="FFFFFF"/>
        <w:wordWrap w:val="0"/>
        <w:spacing w:line="560" w:lineRule="atLeast"/>
        <w:ind w:firstLine="560"/>
        <w:rPr>
          <w:rFonts w:ascii="宋体" w:eastAsia="宋体" w:hAnsi="宋体" w:cs="宋体"/>
          <w:color w:val="000000"/>
          <w:kern w:val="0"/>
          <w:sz w:val="29"/>
          <w:szCs w:val="29"/>
        </w:rPr>
      </w:pPr>
      <w:r w:rsidRPr="002F1508">
        <w:rPr>
          <w:rFonts w:ascii="宋体" w:eastAsia="宋体" w:hAnsi="宋体" w:cs="宋体" w:hint="eastAsia"/>
          <w:b/>
          <w:color w:val="000000"/>
          <w:kern w:val="0"/>
          <w:sz w:val="28"/>
          <w:szCs w:val="28"/>
        </w:rPr>
        <w:t>工业与民用建筑工程领域</w:t>
      </w:r>
      <w:r>
        <w:rPr>
          <w:rFonts w:ascii="宋体" w:eastAsia="宋体" w:hAnsi="宋体" w:cs="宋体" w:hint="eastAsia"/>
          <w:color w:val="000000"/>
          <w:kern w:val="0"/>
          <w:sz w:val="28"/>
          <w:szCs w:val="28"/>
        </w:rPr>
        <w:t>，先后承担了天津、武汉、成都等多座城市房地产开发建设，完成了安哥拉农学院、万博中心医院等系列EPC房建项目；承担了中国红十字会斯里兰卡中斯友谊村、援菲灾区紧急重建以及阿尔及利亚钢筋混凝土筒仓等多项工业与民用建筑工程施工，是电建集团房屋建筑核心骨干企业之一。</w:t>
      </w:r>
    </w:p>
    <w:p w:rsidR="00865E81" w:rsidRDefault="007E5442" w:rsidP="00865E81">
      <w:pPr>
        <w:widowControl/>
        <w:shd w:val="clear" w:color="auto" w:fill="FFFFFF"/>
        <w:wordWrap w:val="0"/>
        <w:spacing w:line="560" w:lineRule="atLeast"/>
        <w:ind w:firstLine="560"/>
        <w:rPr>
          <w:rFonts w:ascii="Arial" w:hAnsi="Arial" w:cs="Arial"/>
          <w:color w:val="333333"/>
          <w:szCs w:val="21"/>
          <w:shd w:val="clear" w:color="auto" w:fill="FFFFFF"/>
        </w:rPr>
      </w:pPr>
      <w:r w:rsidRPr="00237CE2">
        <w:rPr>
          <w:rFonts w:ascii="宋体" w:eastAsia="宋体" w:hAnsi="宋体" w:cs="宋体" w:hint="eastAsia"/>
          <w:b/>
          <w:color w:val="000000"/>
          <w:kern w:val="0"/>
          <w:sz w:val="28"/>
          <w:szCs w:val="28"/>
        </w:rPr>
        <w:lastRenderedPageBreak/>
        <w:t>机电及管道制安领域</w:t>
      </w:r>
      <w:r>
        <w:rPr>
          <w:rFonts w:ascii="宋体" w:eastAsia="宋体" w:hAnsi="宋体" w:cs="宋体" w:hint="eastAsia"/>
          <w:color w:val="000000"/>
          <w:kern w:val="0"/>
          <w:sz w:val="28"/>
          <w:szCs w:val="28"/>
        </w:rPr>
        <w:t>，</w:t>
      </w:r>
      <w:r w:rsidR="00865E81" w:rsidRPr="00865E81">
        <w:rPr>
          <w:rFonts w:ascii="宋体" w:eastAsia="宋体" w:hAnsi="宋体" w:cs="宋体" w:hint="eastAsia"/>
          <w:color w:val="000000"/>
          <w:kern w:val="0"/>
          <w:sz w:val="28"/>
          <w:szCs w:val="28"/>
        </w:rPr>
        <w:t>先后参加了黑龙江尼尔基、重庆银盘水电站及埃塞俄比亚泰克泽、苏丹麦洛维水电站等多项金属结构制造安装工程；承担了山西万家寨引黄一期、南水北调中线京石段应急供水等管道工程制造安装，是亚洲最大的预应力钢筒混凝土管（</w:t>
      </w:r>
      <w:r w:rsidR="00865E81" w:rsidRPr="00865E81">
        <w:rPr>
          <w:rFonts w:ascii="宋体" w:eastAsia="宋体" w:hAnsi="宋体" w:cs="宋体"/>
          <w:color w:val="000000"/>
          <w:kern w:val="0"/>
          <w:sz w:val="28"/>
          <w:szCs w:val="28"/>
        </w:rPr>
        <w:t>PCCP</w:t>
      </w:r>
      <w:r w:rsidR="00865E81" w:rsidRPr="00865E81">
        <w:rPr>
          <w:rFonts w:ascii="宋体" w:eastAsia="宋体" w:hAnsi="宋体" w:cs="宋体" w:hint="eastAsia"/>
          <w:color w:val="000000"/>
          <w:kern w:val="0"/>
          <w:sz w:val="28"/>
          <w:szCs w:val="28"/>
        </w:rPr>
        <w:t>）制造商；成功实施了阿尔及利亚</w:t>
      </w:r>
      <w:r w:rsidR="00865E81" w:rsidRPr="00865E81">
        <w:rPr>
          <w:rFonts w:ascii="宋体" w:eastAsia="宋体" w:hAnsi="宋体" w:cs="宋体"/>
          <w:color w:val="000000"/>
          <w:kern w:val="0"/>
          <w:sz w:val="28"/>
          <w:szCs w:val="28"/>
        </w:rPr>
        <w:t>233MW</w:t>
      </w:r>
      <w:r w:rsidR="00865E81" w:rsidRPr="00865E81">
        <w:rPr>
          <w:rFonts w:ascii="宋体" w:eastAsia="宋体" w:hAnsi="宋体" w:cs="宋体" w:hint="eastAsia"/>
          <w:color w:val="000000"/>
          <w:kern w:val="0"/>
          <w:sz w:val="28"/>
          <w:szCs w:val="28"/>
        </w:rPr>
        <w:t>光伏电站项目，得到国内外主流媒体的一致好评。</w:t>
      </w:r>
      <w:r w:rsidR="00865E81" w:rsidRPr="00865E81">
        <w:rPr>
          <w:rFonts w:ascii="宋体" w:eastAsia="宋体" w:hAnsi="宋体" w:cs="宋体"/>
          <w:color w:val="000000"/>
          <w:kern w:val="0"/>
          <w:sz w:val="28"/>
          <w:szCs w:val="28"/>
        </w:rPr>
        <w:t> </w:t>
      </w:r>
    </w:p>
    <w:p w:rsidR="009003FF" w:rsidRPr="009003FF" w:rsidRDefault="009003FF" w:rsidP="00865E81">
      <w:pPr>
        <w:widowControl/>
        <w:shd w:val="clear" w:color="auto" w:fill="FFFFFF"/>
        <w:wordWrap w:val="0"/>
        <w:spacing w:line="560" w:lineRule="atLeast"/>
        <w:ind w:firstLine="560"/>
        <w:rPr>
          <w:rFonts w:ascii="宋体" w:eastAsia="宋体" w:hAnsi="宋体" w:cs="宋体"/>
          <w:color w:val="000000"/>
          <w:kern w:val="0"/>
          <w:sz w:val="28"/>
          <w:szCs w:val="28"/>
        </w:rPr>
      </w:pPr>
      <w:r w:rsidRPr="009003FF">
        <w:rPr>
          <w:rFonts w:ascii="宋体" w:eastAsia="宋体" w:hAnsi="宋体" w:cs="宋体" w:hint="eastAsia"/>
          <w:color w:val="000000"/>
          <w:kern w:val="0"/>
          <w:sz w:val="28"/>
          <w:szCs w:val="28"/>
        </w:rPr>
        <w:t>公司积极践行</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责任、创新、诚信、共赢</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的核心价值观，努力以一流的业绩回报社会，多年保持了国家</w:t>
      </w:r>
      <w:r w:rsidRPr="009003FF">
        <w:rPr>
          <w:rFonts w:ascii="宋体" w:eastAsia="宋体" w:hAnsi="宋体" w:cs="宋体"/>
          <w:color w:val="000000"/>
          <w:kern w:val="0"/>
          <w:sz w:val="28"/>
          <w:szCs w:val="28"/>
        </w:rPr>
        <w:t> AAA</w:t>
      </w:r>
      <w:r w:rsidRPr="009003FF">
        <w:rPr>
          <w:rFonts w:ascii="宋体" w:eastAsia="宋体" w:hAnsi="宋体" w:cs="宋体" w:hint="eastAsia"/>
          <w:color w:val="000000"/>
          <w:kern w:val="0"/>
          <w:sz w:val="28"/>
          <w:szCs w:val="28"/>
        </w:rPr>
        <w:t>信用企业荣誉，是中国对外工程承包首批</w:t>
      </w:r>
      <w:r w:rsidRPr="009003FF">
        <w:rPr>
          <w:rFonts w:ascii="宋体" w:eastAsia="宋体" w:hAnsi="宋体" w:cs="宋体"/>
          <w:color w:val="000000"/>
          <w:kern w:val="0"/>
          <w:sz w:val="28"/>
          <w:szCs w:val="28"/>
        </w:rPr>
        <w:t>A</w:t>
      </w:r>
      <w:r w:rsidRPr="009003FF">
        <w:rPr>
          <w:rFonts w:ascii="宋体" w:eastAsia="宋体" w:hAnsi="宋体" w:cs="宋体" w:hint="eastAsia"/>
          <w:color w:val="000000"/>
          <w:kern w:val="0"/>
          <w:sz w:val="28"/>
          <w:szCs w:val="28"/>
        </w:rPr>
        <w:t>级企业，承建工程先后获得鲁班奖、</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国家优质工程奖</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全国市政金杯示范工程奖</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、“中国水利工程优质奖（大禹奖）”、“中国土木工程詹天佑奖”，企业获得</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全国文明单位</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w:t>
      </w:r>
      <w:r w:rsidRPr="009003FF">
        <w:rPr>
          <w:rFonts w:ascii="宋体" w:eastAsia="宋体" w:hAnsi="宋体" w:cs="宋体"/>
          <w:color w:val="000000"/>
          <w:kern w:val="0"/>
          <w:sz w:val="28"/>
          <w:szCs w:val="28"/>
        </w:rPr>
        <w:t> “</w:t>
      </w:r>
      <w:r w:rsidRPr="009003FF">
        <w:rPr>
          <w:rFonts w:ascii="宋体" w:eastAsia="宋体" w:hAnsi="宋体" w:cs="宋体" w:hint="eastAsia"/>
          <w:color w:val="000000"/>
          <w:kern w:val="0"/>
          <w:sz w:val="28"/>
          <w:szCs w:val="28"/>
        </w:rPr>
        <w:t>中国建筑业竞争力百强企业</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全国优秀施工企业</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全国质量效益型先进施工企业</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全国优秀水利企业</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全国电力建设优秀施工企业</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全国公路建设优秀企业</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天津市百强企业</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天津市诚信施工企业</w:t>
      </w:r>
      <w:r w:rsidRPr="009003FF">
        <w:rPr>
          <w:rFonts w:ascii="宋体" w:eastAsia="宋体" w:hAnsi="宋体" w:cs="宋体"/>
          <w:color w:val="000000"/>
          <w:kern w:val="0"/>
          <w:sz w:val="28"/>
          <w:szCs w:val="28"/>
        </w:rPr>
        <w:t>”</w:t>
      </w:r>
      <w:r w:rsidRPr="009003FF">
        <w:rPr>
          <w:rFonts w:ascii="宋体" w:eastAsia="宋体" w:hAnsi="宋体" w:cs="宋体" w:hint="eastAsia"/>
          <w:color w:val="000000"/>
          <w:kern w:val="0"/>
          <w:sz w:val="28"/>
          <w:szCs w:val="28"/>
        </w:rPr>
        <w:t>等多项殊荣。</w:t>
      </w:r>
      <w:r w:rsidRPr="009003FF">
        <w:rPr>
          <w:rFonts w:ascii="宋体" w:eastAsia="宋体" w:hAnsi="宋体" w:cs="宋体"/>
          <w:color w:val="000000"/>
          <w:kern w:val="0"/>
          <w:sz w:val="28"/>
          <w:szCs w:val="28"/>
        </w:rPr>
        <w:t> </w:t>
      </w:r>
    </w:p>
    <w:p w:rsidR="00B54EE7" w:rsidRDefault="007E5442">
      <w:pPr>
        <w:widowControl/>
        <w:spacing w:line="360" w:lineRule="auto"/>
        <w:jc w:val="left"/>
        <w:rPr>
          <w:rFonts w:ascii="宋体" w:hAnsi="宋体"/>
          <w:b/>
          <w:color w:val="000000"/>
          <w:kern w:val="0"/>
          <w:sz w:val="28"/>
          <w:szCs w:val="28"/>
        </w:rPr>
      </w:pPr>
      <w:r>
        <w:rPr>
          <w:rFonts w:ascii="宋体" w:hAnsi="宋体" w:hint="eastAsia"/>
          <w:b/>
          <w:color w:val="000000"/>
          <w:kern w:val="0"/>
          <w:sz w:val="28"/>
          <w:szCs w:val="28"/>
        </w:rPr>
        <w:t>三、招聘专业</w:t>
      </w:r>
    </w:p>
    <w:p w:rsidR="00B54EE7" w:rsidRDefault="007E5442">
      <w:pPr>
        <w:widowControl/>
        <w:spacing w:line="360" w:lineRule="auto"/>
        <w:ind w:firstLineChars="198" w:firstLine="554"/>
        <w:jc w:val="left"/>
        <w:rPr>
          <w:rFonts w:ascii="宋体" w:hAnsi="宋体" w:hint="eastAsia"/>
          <w:color w:val="000000"/>
          <w:kern w:val="0"/>
          <w:sz w:val="28"/>
          <w:szCs w:val="28"/>
        </w:rPr>
      </w:pPr>
      <w:r>
        <w:rPr>
          <w:rFonts w:ascii="宋体" w:hAnsi="宋体" w:hint="eastAsia"/>
          <w:color w:val="000000"/>
          <w:kern w:val="0"/>
          <w:sz w:val="28"/>
          <w:szCs w:val="28"/>
        </w:rPr>
        <w:t>水利类、土木类、环境工程、道路桥梁、给排水</w:t>
      </w:r>
      <w:r w:rsidR="00720635">
        <w:rPr>
          <w:rFonts w:ascii="宋体" w:hAnsi="宋体" w:hint="eastAsia"/>
          <w:color w:val="000000"/>
          <w:kern w:val="0"/>
          <w:sz w:val="28"/>
          <w:szCs w:val="28"/>
        </w:rPr>
        <w:t>工程</w:t>
      </w:r>
      <w:r>
        <w:rPr>
          <w:rFonts w:ascii="宋体" w:hAnsi="宋体" w:hint="eastAsia"/>
          <w:color w:val="000000"/>
          <w:kern w:val="0"/>
          <w:sz w:val="28"/>
          <w:szCs w:val="28"/>
        </w:rPr>
        <w:t>、工民建、轨道工程、交通工程、市政工程、工程管理、工程造价、安全工程、</w:t>
      </w:r>
      <w:r w:rsidR="00AD1370">
        <w:rPr>
          <w:rFonts w:ascii="宋体" w:hAnsi="宋体" w:hint="eastAsia"/>
          <w:color w:val="000000"/>
          <w:kern w:val="0"/>
          <w:sz w:val="28"/>
          <w:szCs w:val="28"/>
        </w:rPr>
        <w:t>工程</w:t>
      </w:r>
      <w:r>
        <w:rPr>
          <w:rFonts w:ascii="宋体" w:hAnsi="宋体" w:hint="eastAsia"/>
          <w:color w:val="000000"/>
          <w:kern w:val="0"/>
          <w:sz w:val="28"/>
          <w:szCs w:val="28"/>
        </w:rPr>
        <w:t>测量、机电一体化、机械</w:t>
      </w:r>
      <w:r w:rsidR="00AD1370">
        <w:rPr>
          <w:rFonts w:ascii="宋体" w:hAnsi="宋体" w:hint="eastAsia"/>
          <w:color w:val="000000"/>
          <w:kern w:val="0"/>
          <w:sz w:val="28"/>
          <w:szCs w:val="28"/>
        </w:rPr>
        <w:t>设计及自动化</w:t>
      </w:r>
      <w:r>
        <w:rPr>
          <w:rFonts w:ascii="宋体" w:hAnsi="宋体" w:hint="eastAsia"/>
          <w:color w:val="000000"/>
          <w:kern w:val="0"/>
          <w:sz w:val="28"/>
          <w:szCs w:val="28"/>
        </w:rPr>
        <w:t>、</w:t>
      </w:r>
      <w:r w:rsidR="002C388C">
        <w:rPr>
          <w:rFonts w:ascii="宋体" w:hAnsi="宋体" w:hint="eastAsia"/>
          <w:color w:val="000000"/>
          <w:kern w:val="0"/>
          <w:sz w:val="28"/>
          <w:szCs w:val="28"/>
        </w:rPr>
        <w:t>输变电工程</w:t>
      </w:r>
      <w:r w:rsidR="002C388C" w:rsidRPr="005B6D9F">
        <w:rPr>
          <w:rFonts w:ascii="宋体" w:hAnsi="宋体" w:hint="eastAsia"/>
          <w:color w:val="000000"/>
          <w:kern w:val="0"/>
          <w:sz w:val="28"/>
          <w:szCs w:val="28"/>
        </w:rPr>
        <w:t>、</w:t>
      </w:r>
      <w:r w:rsidR="00E82EF3" w:rsidRPr="005B6D9F">
        <w:rPr>
          <w:rFonts w:ascii="宋体" w:hAnsi="宋体" w:hint="eastAsia"/>
          <w:color w:val="000000"/>
          <w:kern w:val="0"/>
          <w:sz w:val="28"/>
          <w:szCs w:val="28"/>
        </w:rPr>
        <w:t>中文（汉语言文学）、</w:t>
      </w:r>
      <w:r w:rsidR="005E027D" w:rsidRPr="005B6D9F">
        <w:rPr>
          <w:rFonts w:ascii="宋体" w:hAnsi="宋体" w:hint="eastAsia"/>
          <w:color w:val="000000"/>
          <w:kern w:val="0"/>
          <w:sz w:val="28"/>
          <w:szCs w:val="28"/>
        </w:rPr>
        <w:t>人力资源、</w:t>
      </w:r>
      <w:r w:rsidRPr="005B6D9F">
        <w:rPr>
          <w:rFonts w:ascii="宋体" w:hAnsi="宋体" w:hint="eastAsia"/>
          <w:color w:val="000000"/>
          <w:kern w:val="0"/>
          <w:sz w:val="28"/>
          <w:szCs w:val="28"/>
        </w:rPr>
        <w:t>计算机、材料试验</w:t>
      </w:r>
      <w:r w:rsidR="00AD1370" w:rsidRPr="005B6D9F">
        <w:rPr>
          <w:rFonts w:ascii="宋体" w:hAnsi="宋体" w:hint="eastAsia"/>
          <w:color w:val="000000"/>
          <w:kern w:val="0"/>
          <w:sz w:val="28"/>
          <w:szCs w:val="28"/>
        </w:rPr>
        <w:t>、无机非金属、物</w:t>
      </w:r>
      <w:r w:rsidR="00AD1370">
        <w:rPr>
          <w:rFonts w:ascii="宋体" w:hAnsi="宋体" w:hint="eastAsia"/>
          <w:color w:val="000000"/>
          <w:kern w:val="0"/>
          <w:sz w:val="28"/>
          <w:szCs w:val="28"/>
        </w:rPr>
        <w:t>流管理、法律</w:t>
      </w:r>
      <w:r w:rsidR="00720635">
        <w:rPr>
          <w:rFonts w:ascii="宋体" w:hAnsi="宋体" w:hint="eastAsia"/>
          <w:color w:val="000000"/>
          <w:kern w:val="0"/>
          <w:sz w:val="28"/>
          <w:szCs w:val="28"/>
        </w:rPr>
        <w:t>（法学）</w:t>
      </w:r>
      <w:r w:rsidR="00AD1370">
        <w:rPr>
          <w:rFonts w:ascii="宋体" w:hAnsi="宋体" w:hint="eastAsia"/>
          <w:color w:val="000000"/>
          <w:kern w:val="0"/>
          <w:sz w:val="28"/>
          <w:szCs w:val="28"/>
        </w:rPr>
        <w:t>、法语、英语</w:t>
      </w:r>
      <w:r>
        <w:rPr>
          <w:rFonts w:ascii="宋体" w:hAnsi="宋体" w:hint="eastAsia"/>
          <w:color w:val="000000"/>
          <w:kern w:val="0"/>
          <w:sz w:val="28"/>
          <w:szCs w:val="28"/>
        </w:rPr>
        <w:t>、俄语、</w:t>
      </w:r>
      <w:r w:rsidR="00AF4574">
        <w:rPr>
          <w:rFonts w:ascii="宋体" w:hAnsi="宋体" w:hint="eastAsia"/>
          <w:color w:val="000000"/>
          <w:kern w:val="0"/>
          <w:sz w:val="28"/>
          <w:szCs w:val="28"/>
        </w:rPr>
        <w:t>波兰语、</w:t>
      </w:r>
      <w:r>
        <w:rPr>
          <w:rFonts w:ascii="宋体" w:hAnsi="宋体" w:hint="eastAsia"/>
          <w:color w:val="000000"/>
          <w:kern w:val="0"/>
          <w:sz w:val="28"/>
          <w:szCs w:val="28"/>
        </w:rPr>
        <w:t>财务管理、会计学。</w:t>
      </w:r>
    </w:p>
    <w:p w:rsidR="00150B0E" w:rsidRDefault="00150B0E">
      <w:pPr>
        <w:widowControl/>
        <w:spacing w:line="360" w:lineRule="auto"/>
        <w:ind w:firstLineChars="198" w:firstLine="554"/>
        <w:jc w:val="left"/>
        <w:rPr>
          <w:rFonts w:ascii="宋体" w:hAnsi="宋体"/>
          <w:color w:val="000000"/>
          <w:kern w:val="0"/>
          <w:sz w:val="28"/>
          <w:szCs w:val="28"/>
        </w:rPr>
      </w:pPr>
    </w:p>
    <w:p w:rsidR="00B54EE7" w:rsidRDefault="007E5442">
      <w:pPr>
        <w:widowControl/>
        <w:spacing w:line="360" w:lineRule="auto"/>
        <w:jc w:val="left"/>
        <w:rPr>
          <w:rFonts w:ascii="宋体" w:hAnsi="宋体"/>
          <w:b/>
          <w:color w:val="000000"/>
          <w:kern w:val="0"/>
          <w:sz w:val="28"/>
          <w:szCs w:val="28"/>
        </w:rPr>
      </w:pPr>
      <w:r>
        <w:rPr>
          <w:rFonts w:ascii="宋体" w:hAnsi="宋体" w:hint="eastAsia"/>
          <w:b/>
          <w:color w:val="000000"/>
          <w:kern w:val="0"/>
          <w:sz w:val="28"/>
          <w:szCs w:val="28"/>
        </w:rPr>
        <w:lastRenderedPageBreak/>
        <w:t>四、招聘</w:t>
      </w:r>
      <w:r w:rsidR="00150B0E">
        <w:rPr>
          <w:rFonts w:ascii="宋体" w:hAnsi="宋体" w:hint="eastAsia"/>
          <w:b/>
          <w:color w:val="000000"/>
          <w:kern w:val="0"/>
          <w:sz w:val="28"/>
          <w:szCs w:val="28"/>
        </w:rPr>
        <w:t>要求</w:t>
      </w:r>
    </w:p>
    <w:p w:rsidR="00150B0E" w:rsidRDefault="00150B0E" w:rsidP="00150B0E">
      <w:pPr>
        <w:widowControl/>
        <w:spacing w:line="360" w:lineRule="auto"/>
        <w:ind w:firstLineChars="200" w:firstLine="560"/>
        <w:jc w:val="left"/>
        <w:rPr>
          <w:rFonts w:ascii="宋体" w:hAnsi="宋体"/>
          <w:color w:val="000000"/>
          <w:kern w:val="0"/>
          <w:sz w:val="28"/>
          <w:szCs w:val="28"/>
        </w:rPr>
      </w:pPr>
      <w:r>
        <w:rPr>
          <w:rFonts w:ascii="宋体" w:hAnsi="宋体" w:hint="eastAsia"/>
          <w:color w:val="000000"/>
          <w:kern w:val="0"/>
          <w:sz w:val="28"/>
          <w:szCs w:val="28"/>
        </w:rPr>
        <w:t>1、热爱祖国、遵纪守法，服从企业工作安排；</w:t>
      </w:r>
    </w:p>
    <w:p w:rsidR="00150B0E" w:rsidRDefault="00150B0E" w:rsidP="00150B0E">
      <w:pPr>
        <w:widowControl/>
        <w:spacing w:line="360" w:lineRule="auto"/>
        <w:ind w:firstLineChars="200" w:firstLine="560"/>
        <w:jc w:val="left"/>
        <w:rPr>
          <w:rFonts w:ascii="宋体" w:hAnsi="宋体"/>
          <w:color w:val="000000"/>
          <w:kern w:val="0"/>
          <w:sz w:val="28"/>
          <w:szCs w:val="28"/>
        </w:rPr>
      </w:pPr>
      <w:r>
        <w:rPr>
          <w:rFonts w:ascii="宋体" w:hAnsi="宋体" w:hint="eastAsia"/>
          <w:color w:val="000000"/>
          <w:kern w:val="0"/>
          <w:sz w:val="28"/>
          <w:szCs w:val="28"/>
        </w:rPr>
        <w:t>2、全日制本科及以上学历应届毕业生；</w:t>
      </w:r>
    </w:p>
    <w:p w:rsidR="00150B0E" w:rsidRDefault="00150B0E" w:rsidP="00150B0E">
      <w:pPr>
        <w:widowControl/>
        <w:spacing w:line="360" w:lineRule="auto"/>
        <w:ind w:firstLineChars="200" w:firstLine="560"/>
        <w:jc w:val="left"/>
        <w:rPr>
          <w:rFonts w:ascii="宋体" w:hAnsi="宋体"/>
          <w:color w:val="000000"/>
          <w:kern w:val="0"/>
          <w:sz w:val="28"/>
          <w:szCs w:val="28"/>
        </w:rPr>
      </w:pPr>
      <w:r>
        <w:rPr>
          <w:rFonts w:ascii="宋体" w:hAnsi="宋体" w:hint="eastAsia"/>
          <w:color w:val="000000"/>
          <w:kern w:val="0"/>
          <w:sz w:val="28"/>
          <w:szCs w:val="28"/>
        </w:rPr>
        <w:t>3、通过英语四级，能取得毕业证、学位证；</w:t>
      </w:r>
    </w:p>
    <w:p w:rsidR="00150B0E" w:rsidRDefault="00150B0E" w:rsidP="00150B0E">
      <w:pPr>
        <w:widowControl/>
        <w:spacing w:line="360" w:lineRule="auto"/>
        <w:ind w:firstLineChars="200" w:firstLine="560"/>
        <w:jc w:val="left"/>
        <w:rPr>
          <w:rFonts w:ascii="宋体" w:hAnsi="宋体"/>
          <w:color w:val="000000"/>
          <w:kern w:val="0"/>
          <w:sz w:val="28"/>
          <w:szCs w:val="28"/>
        </w:rPr>
      </w:pPr>
      <w:r>
        <w:rPr>
          <w:rFonts w:ascii="宋体" w:hAnsi="宋体" w:hint="eastAsia"/>
          <w:color w:val="000000"/>
          <w:kern w:val="0"/>
          <w:sz w:val="28"/>
          <w:szCs w:val="28"/>
        </w:rPr>
        <w:t>4、具有较强的专业知识，有较强的沟通、组织协调能力；</w:t>
      </w:r>
    </w:p>
    <w:p w:rsidR="00150B0E" w:rsidRDefault="00150B0E" w:rsidP="00150B0E">
      <w:pPr>
        <w:widowControl/>
        <w:spacing w:line="360" w:lineRule="auto"/>
        <w:ind w:firstLineChars="200" w:firstLine="560"/>
        <w:jc w:val="left"/>
        <w:rPr>
          <w:rFonts w:ascii="宋体" w:hAnsi="宋体"/>
          <w:color w:val="000000"/>
          <w:kern w:val="0"/>
          <w:sz w:val="28"/>
          <w:szCs w:val="28"/>
        </w:rPr>
      </w:pPr>
      <w:r>
        <w:rPr>
          <w:rFonts w:ascii="宋体" w:hAnsi="宋体" w:hint="eastAsia"/>
          <w:color w:val="000000"/>
          <w:kern w:val="0"/>
          <w:sz w:val="28"/>
          <w:szCs w:val="28"/>
        </w:rPr>
        <w:t>5、</w:t>
      </w:r>
      <w:r w:rsidRPr="00B915CB">
        <w:rPr>
          <w:rFonts w:ascii="宋体" w:hAnsi="宋体" w:hint="eastAsia"/>
          <w:color w:val="000000"/>
          <w:kern w:val="0"/>
          <w:sz w:val="28"/>
          <w:szCs w:val="28"/>
        </w:rPr>
        <w:t>身心健康，适应施工承包企业工作环境和要求</w:t>
      </w:r>
      <w:r>
        <w:rPr>
          <w:rFonts w:ascii="宋体" w:hAnsi="宋体" w:hint="eastAsia"/>
          <w:color w:val="000000"/>
          <w:kern w:val="0"/>
          <w:sz w:val="28"/>
          <w:szCs w:val="28"/>
        </w:rPr>
        <w:t>。</w:t>
      </w:r>
    </w:p>
    <w:p w:rsidR="00B54EE7" w:rsidRDefault="007E5442">
      <w:pPr>
        <w:widowControl/>
        <w:spacing w:line="360" w:lineRule="auto"/>
        <w:jc w:val="left"/>
        <w:rPr>
          <w:rFonts w:ascii="宋体" w:hAnsi="宋体"/>
          <w:b/>
          <w:color w:val="000000"/>
          <w:kern w:val="0"/>
          <w:sz w:val="28"/>
          <w:szCs w:val="28"/>
        </w:rPr>
      </w:pPr>
      <w:r>
        <w:rPr>
          <w:rFonts w:ascii="宋体" w:hAnsi="宋体" w:hint="eastAsia"/>
          <w:b/>
          <w:color w:val="000000"/>
          <w:kern w:val="0"/>
          <w:sz w:val="28"/>
          <w:szCs w:val="28"/>
        </w:rPr>
        <w:t>五、福利待遇</w:t>
      </w:r>
    </w:p>
    <w:p w:rsidR="00B54EE7" w:rsidRDefault="007E5442">
      <w:pPr>
        <w:widowControl/>
        <w:spacing w:line="360" w:lineRule="auto"/>
        <w:jc w:val="left"/>
        <w:rPr>
          <w:rFonts w:ascii="宋体" w:hAnsi="宋体"/>
          <w:color w:val="000000"/>
          <w:kern w:val="0"/>
          <w:sz w:val="28"/>
          <w:szCs w:val="28"/>
        </w:rPr>
      </w:pPr>
      <w:r>
        <w:rPr>
          <w:rFonts w:ascii="宋体" w:hAnsi="宋体" w:hint="eastAsia"/>
          <w:b/>
          <w:color w:val="000000"/>
          <w:kern w:val="0"/>
          <w:sz w:val="28"/>
          <w:szCs w:val="28"/>
        </w:rPr>
        <w:t xml:space="preserve">  </w:t>
      </w:r>
      <w:r>
        <w:rPr>
          <w:rFonts w:ascii="宋体" w:hAnsi="宋体" w:hint="eastAsia"/>
          <w:color w:val="000000"/>
          <w:kern w:val="0"/>
          <w:sz w:val="28"/>
          <w:szCs w:val="28"/>
        </w:rPr>
        <w:t xml:space="preserve"> 1、</w:t>
      </w:r>
      <w:r w:rsidR="008E1121">
        <w:rPr>
          <w:rFonts w:ascii="宋体" w:hAnsi="宋体" w:hint="eastAsia"/>
          <w:color w:val="000000"/>
          <w:kern w:val="0"/>
          <w:sz w:val="28"/>
          <w:szCs w:val="28"/>
        </w:rPr>
        <w:t>可</w:t>
      </w:r>
      <w:r>
        <w:rPr>
          <w:rFonts w:ascii="宋体" w:hAnsi="宋体" w:hint="eastAsia"/>
          <w:color w:val="000000"/>
          <w:kern w:val="0"/>
          <w:sz w:val="28"/>
          <w:szCs w:val="28"/>
        </w:rPr>
        <w:t>落户天津；</w:t>
      </w:r>
    </w:p>
    <w:p w:rsidR="00B54EE7" w:rsidRDefault="007E5442" w:rsidP="00A112A9">
      <w:pPr>
        <w:widowControl/>
        <w:spacing w:line="360" w:lineRule="auto"/>
        <w:ind w:left="840" w:hangingChars="300" w:hanging="840"/>
        <w:jc w:val="left"/>
        <w:rPr>
          <w:rFonts w:ascii="宋体" w:hAnsi="宋体"/>
          <w:color w:val="000000"/>
          <w:kern w:val="0"/>
          <w:sz w:val="28"/>
          <w:szCs w:val="28"/>
        </w:rPr>
      </w:pPr>
      <w:r>
        <w:rPr>
          <w:rFonts w:ascii="宋体" w:hAnsi="宋体" w:hint="eastAsia"/>
          <w:color w:val="000000"/>
          <w:kern w:val="0"/>
          <w:sz w:val="28"/>
          <w:szCs w:val="28"/>
        </w:rPr>
        <w:t xml:space="preserve">   2、六险两金</w:t>
      </w:r>
      <w:r w:rsidR="00A112A9">
        <w:rPr>
          <w:rFonts w:ascii="宋体" w:hAnsi="宋体" w:hint="eastAsia"/>
          <w:color w:val="000000"/>
          <w:kern w:val="0"/>
          <w:sz w:val="28"/>
          <w:szCs w:val="28"/>
        </w:rPr>
        <w:t>：养老保险、医疗保险、生育保险、失业保险、工伤保险、</w:t>
      </w:r>
      <w:r w:rsidR="00346D65">
        <w:rPr>
          <w:rFonts w:ascii="宋体" w:hAnsi="宋体" w:hint="eastAsia"/>
          <w:color w:val="000000"/>
          <w:kern w:val="0"/>
          <w:sz w:val="28"/>
          <w:szCs w:val="28"/>
        </w:rPr>
        <w:t>补充医疗保险、</w:t>
      </w:r>
      <w:r w:rsidR="00A112A9">
        <w:rPr>
          <w:rFonts w:ascii="宋体" w:hAnsi="宋体" w:hint="eastAsia"/>
          <w:color w:val="000000"/>
          <w:kern w:val="0"/>
          <w:sz w:val="28"/>
          <w:szCs w:val="28"/>
        </w:rPr>
        <w:t>住房公积金、企业年金</w:t>
      </w:r>
      <w:r>
        <w:rPr>
          <w:rFonts w:ascii="宋体" w:hAnsi="宋体" w:hint="eastAsia"/>
          <w:color w:val="000000"/>
          <w:kern w:val="0"/>
          <w:sz w:val="28"/>
          <w:szCs w:val="28"/>
        </w:rPr>
        <w:t>；</w:t>
      </w:r>
    </w:p>
    <w:p w:rsidR="00B54EE7" w:rsidRDefault="007E5442" w:rsidP="00A112A9">
      <w:pPr>
        <w:widowControl/>
        <w:spacing w:line="360" w:lineRule="auto"/>
        <w:ind w:left="840" w:hangingChars="300" w:hanging="840"/>
        <w:jc w:val="left"/>
        <w:rPr>
          <w:rFonts w:ascii="宋体" w:hAnsi="宋体"/>
          <w:color w:val="000000"/>
          <w:kern w:val="0"/>
          <w:sz w:val="28"/>
          <w:szCs w:val="28"/>
        </w:rPr>
      </w:pPr>
      <w:r>
        <w:rPr>
          <w:rFonts w:ascii="宋体" w:hAnsi="宋体" w:hint="eastAsia"/>
          <w:color w:val="000000"/>
          <w:kern w:val="0"/>
          <w:sz w:val="28"/>
          <w:szCs w:val="28"/>
        </w:rPr>
        <w:t xml:space="preserve">   3、</w:t>
      </w:r>
      <w:r w:rsidR="00535793">
        <w:rPr>
          <w:rFonts w:ascii="宋体" w:hAnsi="宋体" w:hint="eastAsia"/>
          <w:color w:val="000000"/>
          <w:kern w:val="0"/>
          <w:sz w:val="28"/>
          <w:szCs w:val="28"/>
        </w:rPr>
        <w:t>其他福利：</w:t>
      </w:r>
      <w:r w:rsidR="00A112A9">
        <w:rPr>
          <w:rFonts w:ascii="宋体" w:hAnsi="宋体" w:hint="eastAsia"/>
          <w:color w:val="000000"/>
          <w:kern w:val="0"/>
          <w:sz w:val="28"/>
          <w:szCs w:val="28"/>
        </w:rPr>
        <w:t>探亲假、职称补贴、高温补贴</w:t>
      </w:r>
      <w:r w:rsidR="00200C11">
        <w:rPr>
          <w:rFonts w:ascii="宋体" w:hAnsi="宋体" w:hint="eastAsia"/>
          <w:color w:val="000000"/>
          <w:kern w:val="0"/>
          <w:sz w:val="28"/>
          <w:szCs w:val="28"/>
        </w:rPr>
        <w:t>、执业资格证书奖励</w:t>
      </w:r>
      <w:r>
        <w:rPr>
          <w:rFonts w:ascii="宋体" w:hAnsi="宋体" w:hint="eastAsia"/>
          <w:color w:val="000000"/>
          <w:kern w:val="0"/>
          <w:sz w:val="28"/>
          <w:szCs w:val="28"/>
        </w:rPr>
        <w:t>等。</w:t>
      </w:r>
    </w:p>
    <w:p w:rsidR="00CB348E" w:rsidRPr="00CB348E" w:rsidRDefault="00CE5066">
      <w:pPr>
        <w:widowControl/>
        <w:spacing w:line="360" w:lineRule="auto"/>
        <w:jc w:val="left"/>
        <w:rPr>
          <w:rFonts w:ascii="宋体" w:hAnsi="宋体"/>
          <w:b/>
          <w:color w:val="000000"/>
          <w:kern w:val="0"/>
          <w:sz w:val="28"/>
          <w:szCs w:val="28"/>
        </w:rPr>
      </w:pPr>
      <w:r>
        <w:rPr>
          <w:rFonts w:ascii="宋体" w:hAnsi="宋体" w:hint="eastAsia"/>
          <w:b/>
          <w:color w:val="000000"/>
          <w:kern w:val="0"/>
          <w:sz w:val="28"/>
          <w:szCs w:val="28"/>
        </w:rPr>
        <w:t>六</w:t>
      </w:r>
      <w:r w:rsidR="00CB348E">
        <w:rPr>
          <w:rFonts w:ascii="宋体" w:hAnsi="宋体" w:hint="eastAsia"/>
          <w:b/>
          <w:color w:val="000000"/>
          <w:kern w:val="0"/>
          <w:sz w:val="28"/>
          <w:szCs w:val="28"/>
        </w:rPr>
        <w:t>、联系方式</w:t>
      </w:r>
    </w:p>
    <w:p w:rsidR="00B54EE7" w:rsidRDefault="007E5442">
      <w:pPr>
        <w:widowControl/>
        <w:shd w:val="clear" w:color="auto" w:fill="FFFFFF"/>
        <w:spacing w:line="360" w:lineRule="auto"/>
        <w:ind w:firstLineChars="250" w:firstLine="700"/>
        <w:jc w:val="left"/>
        <w:rPr>
          <w:rFonts w:ascii="宋体" w:hAnsi="宋体"/>
          <w:color w:val="000000"/>
          <w:kern w:val="0"/>
          <w:sz w:val="28"/>
          <w:szCs w:val="28"/>
        </w:rPr>
      </w:pPr>
      <w:r>
        <w:rPr>
          <w:rFonts w:ascii="宋体" w:hAnsi="宋体" w:hint="eastAsia"/>
          <w:color w:val="000000"/>
          <w:kern w:val="0"/>
          <w:sz w:val="28"/>
          <w:szCs w:val="28"/>
        </w:rPr>
        <w:t>联 系 人：</w:t>
      </w:r>
      <w:r w:rsidR="005B6D9F">
        <w:rPr>
          <w:rFonts w:ascii="宋体" w:hAnsi="宋体" w:hint="eastAsia"/>
          <w:color w:val="000000"/>
          <w:kern w:val="0"/>
          <w:sz w:val="28"/>
          <w:szCs w:val="28"/>
        </w:rPr>
        <w:t>张亮、李娜</w:t>
      </w:r>
      <w:r>
        <w:rPr>
          <w:rFonts w:ascii="宋体" w:hAnsi="宋体" w:hint="eastAsia"/>
          <w:color w:val="000000"/>
          <w:kern w:val="0"/>
          <w:sz w:val="28"/>
          <w:szCs w:val="28"/>
        </w:rPr>
        <w:t xml:space="preserve"> </w:t>
      </w:r>
    </w:p>
    <w:p w:rsidR="00B54EE7" w:rsidRDefault="007E5442">
      <w:pPr>
        <w:widowControl/>
        <w:shd w:val="clear" w:color="auto" w:fill="FFFFFF"/>
        <w:spacing w:line="360" w:lineRule="auto"/>
        <w:ind w:firstLineChars="250" w:firstLine="700"/>
        <w:jc w:val="left"/>
        <w:rPr>
          <w:rFonts w:ascii="宋体" w:hAnsi="宋体"/>
          <w:color w:val="000000"/>
          <w:kern w:val="0"/>
          <w:sz w:val="28"/>
          <w:szCs w:val="28"/>
        </w:rPr>
      </w:pPr>
      <w:r>
        <w:rPr>
          <w:rFonts w:ascii="宋体" w:hAnsi="宋体" w:hint="eastAsia"/>
          <w:color w:val="000000"/>
          <w:kern w:val="0"/>
          <w:sz w:val="28"/>
          <w:szCs w:val="28"/>
        </w:rPr>
        <w:t xml:space="preserve">电   话： </w:t>
      </w:r>
      <w:r>
        <w:rPr>
          <w:rFonts w:ascii="宋体" w:hAnsi="宋体"/>
          <w:color w:val="000000"/>
          <w:kern w:val="0"/>
          <w:sz w:val="28"/>
          <w:szCs w:val="28"/>
        </w:rPr>
        <w:t>022-585690</w:t>
      </w:r>
      <w:r w:rsidR="00E82EF3">
        <w:rPr>
          <w:rFonts w:ascii="宋体" w:hAnsi="宋体" w:hint="eastAsia"/>
          <w:color w:val="000000"/>
          <w:kern w:val="0"/>
          <w:sz w:val="28"/>
          <w:szCs w:val="28"/>
        </w:rPr>
        <w:t>2</w:t>
      </w:r>
      <w:r w:rsidR="005B6D9F">
        <w:rPr>
          <w:rFonts w:ascii="宋体" w:hAnsi="宋体" w:hint="eastAsia"/>
          <w:color w:val="000000"/>
          <w:kern w:val="0"/>
          <w:sz w:val="28"/>
          <w:szCs w:val="28"/>
        </w:rPr>
        <w:t>1</w:t>
      </w:r>
      <w:r>
        <w:rPr>
          <w:rFonts w:ascii="宋体" w:hAnsi="宋体" w:hint="eastAsia"/>
          <w:color w:val="000000"/>
          <w:kern w:val="0"/>
          <w:sz w:val="28"/>
          <w:szCs w:val="28"/>
        </w:rPr>
        <w:t xml:space="preserve">    </w:t>
      </w:r>
      <w:r w:rsidR="005B6D9F">
        <w:rPr>
          <w:rFonts w:ascii="宋体" w:hAnsi="宋体" w:hint="eastAsia"/>
          <w:color w:val="000000"/>
          <w:kern w:val="0"/>
          <w:sz w:val="28"/>
          <w:szCs w:val="28"/>
        </w:rPr>
        <w:t>022-58569024</w:t>
      </w:r>
    </w:p>
    <w:p w:rsidR="00B54EE7" w:rsidRDefault="007E5442">
      <w:pPr>
        <w:widowControl/>
        <w:shd w:val="clear" w:color="auto" w:fill="FFFFFF"/>
        <w:spacing w:line="360" w:lineRule="auto"/>
        <w:ind w:firstLineChars="250" w:firstLine="700"/>
        <w:jc w:val="left"/>
        <w:rPr>
          <w:rFonts w:ascii="宋体" w:hAnsi="宋体"/>
          <w:color w:val="000000"/>
          <w:kern w:val="0"/>
          <w:sz w:val="28"/>
          <w:szCs w:val="28"/>
        </w:rPr>
      </w:pPr>
      <w:r>
        <w:rPr>
          <w:rFonts w:ascii="宋体" w:hAnsi="宋体"/>
          <w:color w:val="000000"/>
          <w:kern w:val="0"/>
          <w:sz w:val="28"/>
          <w:szCs w:val="28"/>
        </w:rPr>
        <w:t>E-mail:</w:t>
      </w:r>
      <w:r w:rsidR="005B6D9F">
        <w:rPr>
          <w:rFonts w:ascii="宋体" w:hAnsi="宋体" w:hint="eastAsia"/>
          <w:color w:val="000000"/>
          <w:kern w:val="0"/>
          <w:sz w:val="28"/>
          <w:szCs w:val="28"/>
        </w:rPr>
        <w:t xml:space="preserve">   HR@stecol.</w:t>
      </w:r>
      <w:r w:rsidR="008F47F2">
        <w:rPr>
          <w:rFonts w:ascii="宋体" w:hAnsi="宋体" w:hint="eastAsia"/>
          <w:color w:val="000000"/>
          <w:kern w:val="0"/>
          <w:sz w:val="28"/>
          <w:szCs w:val="28"/>
        </w:rPr>
        <w:t>cn</w:t>
      </w:r>
    </w:p>
    <w:p w:rsidR="00B54EE7" w:rsidRDefault="007E5442">
      <w:pPr>
        <w:widowControl/>
        <w:shd w:val="clear" w:color="auto" w:fill="FFFFFF"/>
        <w:spacing w:line="360" w:lineRule="auto"/>
        <w:ind w:firstLineChars="250" w:firstLine="700"/>
        <w:jc w:val="left"/>
        <w:rPr>
          <w:rFonts w:ascii="宋体" w:hAnsi="宋体"/>
          <w:color w:val="000000"/>
          <w:kern w:val="0"/>
          <w:sz w:val="28"/>
          <w:szCs w:val="28"/>
        </w:rPr>
      </w:pPr>
      <w:r>
        <w:rPr>
          <w:rFonts w:ascii="宋体" w:hAnsi="宋体" w:hint="eastAsia"/>
          <w:color w:val="000000"/>
          <w:kern w:val="0"/>
          <w:sz w:val="28"/>
          <w:szCs w:val="28"/>
        </w:rPr>
        <w:t>公司地址：天津市南开区华</w:t>
      </w:r>
      <w:proofErr w:type="gramStart"/>
      <w:r>
        <w:rPr>
          <w:rFonts w:ascii="宋体" w:hAnsi="宋体" w:hint="eastAsia"/>
          <w:color w:val="000000"/>
          <w:kern w:val="0"/>
          <w:sz w:val="28"/>
          <w:szCs w:val="28"/>
        </w:rPr>
        <w:t>苑产业园区榕</w:t>
      </w:r>
      <w:proofErr w:type="gramEnd"/>
      <w:r>
        <w:rPr>
          <w:rFonts w:ascii="宋体" w:hAnsi="宋体" w:hint="eastAsia"/>
          <w:color w:val="000000"/>
          <w:kern w:val="0"/>
          <w:sz w:val="28"/>
          <w:szCs w:val="28"/>
        </w:rPr>
        <w:t>苑路2号</w:t>
      </w:r>
    </w:p>
    <w:p w:rsidR="00B54EE7" w:rsidRPr="00631D83" w:rsidRDefault="007E5442" w:rsidP="00631D83">
      <w:pPr>
        <w:widowControl/>
        <w:shd w:val="clear" w:color="auto" w:fill="FFFFFF"/>
        <w:spacing w:line="360" w:lineRule="auto"/>
        <w:ind w:firstLineChars="250" w:firstLine="700"/>
        <w:jc w:val="left"/>
        <w:rPr>
          <w:rFonts w:ascii="宋体" w:hAnsi="宋体"/>
          <w:color w:val="000000"/>
          <w:kern w:val="0"/>
          <w:sz w:val="28"/>
          <w:szCs w:val="28"/>
        </w:rPr>
      </w:pPr>
      <w:r>
        <w:rPr>
          <w:rFonts w:ascii="宋体" w:hAnsi="宋体" w:hint="eastAsia"/>
          <w:color w:val="000000"/>
          <w:kern w:val="0"/>
          <w:sz w:val="28"/>
          <w:szCs w:val="28"/>
        </w:rPr>
        <w:t>公司网址：</w:t>
      </w:r>
      <w:r>
        <w:rPr>
          <w:rFonts w:ascii="宋体" w:hAnsi="宋体"/>
          <w:color w:val="000000"/>
          <w:kern w:val="0"/>
          <w:sz w:val="28"/>
          <w:szCs w:val="28"/>
        </w:rPr>
        <w:t>http://www</w:t>
      </w:r>
      <w:r>
        <w:rPr>
          <w:rFonts w:ascii="宋体" w:hAnsi="宋体" w:hint="eastAsia"/>
          <w:color w:val="000000"/>
          <w:kern w:val="0"/>
          <w:sz w:val="28"/>
          <w:szCs w:val="28"/>
        </w:rPr>
        <w:t>.stecol.cn</w:t>
      </w:r>
    </w:p>
    <w:sectPr w:rsidR="00B54EE7" w:rsidRPr="00631D83" w:rsidSect="001D61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82D" w:rsidRDefault="00A9282D" w:rsidP="00AD1370">
      <w:r>
        <w:separator/>
      </w:r>
    </w:p>
  </w:endnote>
  <w:endnote w:type="continuationSeparator" w:id="0">
    <w:p w:rsidR="00A9282D" w:rsidRDefault="00A9282D" w:rsidP="00AD1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82D" w:rsidRDefault="00A9282D" w:rsidP="00AD1370">
      <w:r>
        <w:separator/>
      </w:r>
    </w:p>
  </w:footnote>
  <w:footnote w:type="continuationSeparator" w:id="0">
    <w:p w:rsidR="00A9282D" w:rsidRDefault="00A9282D" w:rsidP="00AD13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7A61"/>
    <w:rsid w:val="000366DB"/>
    <w:rsid w:val="00037CA5"/>
    <w:rsid w:val="00150B0E"/>
    <w:rsid w:val="0018018D"/>
    <w:rsid w:val="00190091"/>
    <w:rsid w:val="001D61C1"/>
    <w:rsid w:val="00200C11"/>
    <w:rsid w:val="00202076"/>
    <w:rsid w:val="002303DB"/>
    <w:rsid w:val="00237CE2"/>
    <w:rsid w:val="00243376"/>
    <w:rsid w:val="00244678"/>
    <w:rsid w:val="00244A36"/>
    <w:rsid w:val="0027306A"/>
    <w:rsid w:val="002C388C"/>
    <w:rsid w:val="002F1508"/>
    <w:rsid w:val="002F7EA5"/>
    <w:rsid w:val="00323B27"/>
    <w:rsid w:val="00346D65"/>
    <w:rsid w:val="00347C30"/>
    <w:rsid w:val="003F2A14"/>
    <w:rsid w:val="004510C2"/>
    <w:rsid w:val="0048350A"/>
    <w:rsid w:val="00535793"/>
    <w:rsid w:val="00537F38"/>
    <w:rsid w:val="00553005"/>
    <w:rsid w:val="00573FB3"/>
    <w:rsid w:val="005B6D9F"/>
    <w:rsid w:val="005C2A51"/>
    <w:rsid w:val="005E027D"/>
    <w:rsid w:val="00607A61"/>
    <w:rsid w:val="00631D83"/>
    <w:rsid w:val="00720635"/>
    <w:rsid w:val="00722FC0"/>
    <w:rsid w:val="007B06D0"/>
    <w:rsid w:val="007B2D46"/>
    <w:rsid w:val="007C48CC"/>
    <w:rsid w:val="007E5442"/>
    <w:rsid w:val="00823B22"/>
    <w:rsid w:val="00865E81"/>
    <w:rsid w:val="008A2084"/>
    <w:rsid w:val="008E1121"/>
    <w:rsid w:val="008F47F2"/>
    <w:rsid w:val="009003FF"/>
    <w:rsid w:val="009A5945"/>
    <w:rsid w:val="009B010C"/>
    <w:rsid w:val="009B03A6"/>
    <w:rsid w:val="009F4DF5"/>
    <w:rsid w:val="00A112A9"/>
    <w:rsid w:val="00A4693E"/>
    <w:rsid w:val="00A60379"/>
    <w:rsid w:val="00A9282D"/>
    <w:rsid w:val="00AD1370"/>
    <w:rsid w:val="00AF4574"/>
    <w:rsid w:val="00AF6242"/>
    <w:rsid w:val="00B54EE7"/>
    <w:rsid w:val="00B86DC2"/>
    <w:rsid w:val="00C42A04"/>
    <w:rsid w:val="00CB348E"/>
    <w:rsid w:val="00CE5066"/>
    <w:rsid w:val="00D80A11"/>
    <w:rsid w:val="00D834C2"/>
    <w:rsid w:val="00DB2690"/>
    <w:rsid w:val="00E82EF3"/>
    <w:rsid w:val="00E85EFD"/>
    <w:rsid w:val="00E91556"/>
    <w:rsid w:val="00EA5B26"/>
    <w:rsid w:val="00EC5D89"/>
    <w:rsid w:val="00ED2656"/>
    <w:rsid w:val="00EF2B25"/>
    <w:rsid w:val="00EF6437"/>
    <w:rsid w:val="00F47DDF"/>
    <w:rsid w:val="00FA099A"/>
    <w:rsid w:val="3FC3023D"/>
    <w:rsid w:val="508849C6"/>
    <w:rsid w:val="5463310B"/>
    <w:rsid w:val="59F260B6"/>
    <w:rsid w:val="752D28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1C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D61C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D61C1"/>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1D61C1"/>
    <w:pPr>
      <w:widowControl/>
      <w:wordWrap w:val="0"/>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sid w:val="001D61C1"/>
    <w:rPr>
      <w:sz w:val="18"/>
      <w:szCs w:val="18"/>
    </w:rPr>
  </w:style>
  <w:style w:type="character" w:customStyle="1" w:styleId="Char">
    <w:name w:val="页脚 Char"/>
    <w:basedOn w:val="a0"/>
    <w:link w:val="a3"/>
    <w:uiPriority w:val="99"/>
    <w:qFormat/>
    <w:rsid w:val="001D61C1"/>
    <w:rPr>
      <w:sz w:val="18"/>
      <w:szCs w:val="18"/>
    </w:rPr>
  </w:style>
  <w:style w:type="character" w:customStyle="1" w:styleId="apple-converted-space">
    <w:name w:val="apple-converted-space"/>
    <w:basedOn w:val="a0"/>
    <w:rsid w:val="009003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wordWrap w:val="0"/>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character" w:customStyle="1" w:styleId="apple-converted-space">
    <w:name w:val="apple-converted-space"/>
    <w:basedOn w:val="a0"/>
    <w:rsid w:val="009003F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申文娟</dc:creator>
  <cp:lastModifiedBy>zhu</cp:lastModifiedBy>
  <cp:revision>66</cp:revision>
  <dcterms:created xsi:type="dcterms:W3CDTF">2017-11-07T05:46:00Z</dcterms:created>
  <dcterms:modified xsi:type="dcterms:W3CDTF">2020-09-03T03:10:00Z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2052-11.1.0.7795</vt:lpwstr>
  </property>
</Properties>
</file>