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广纳菁英 聚势启航——</w:t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中交烟台环保疏浚有限公司</w:t>
      </w:r>
      <w:r>
        <w:rPr>
          <w:rFonts w:ascii="宋体" w:hAnsi="宋体" w:eastAsia="宋体"/>
          <w:b/>
          <w:sz w:val="36"/>
        </w:rPr>
        <w:t>2023</w:t>
      </w:r>
      <w:r>
        <w:rPr>
          <w:rFonts w:hint="eastAsia" w:ascii="宋体" w:hAnsi="宋体" w:eastAsia="宋体"/>
          <w:b/>
          <w:sz w:val="36"/>
        </w:rPr>
        <w:t>年度校园招聘</w:t>
      </w:r>
    </w:p>
    <w:p>
      <w:pPr>
        <w:ind w:firstLine="480" w:firstLineChars="200"/>
        <w:rPr>
          <w:rFonts w:ascii="宋体" w:hAnsi="宋体" w:eastAsia="宋体"/>
          <w:sz w:val="24"/>
        </w:rPr>
      </w:pPr>
    </w:p>
    <w:p>
      <w:pPr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90"/>
        <w:jc w:val="center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①扫描报名表二维码，一键投递，直达H</w:t>
      </w:r>
      <w:r>
        <w:rPr>
          <w:rFonts w:ascii="宋体" w:hAnsi="宋体" w:eastAsia="宋体"/>
          <w:b/>
          <w:color w:val="FF0000"/>
          <w:sz w:val="24"/>
        </w:rPr>
        <w:t>R</w:t>
      </w:r>
      <w:r>
        <w:rPr>
          <w:rFonts w:hint="eastAsia" w:ascii="宋体" w:hAnsi="宋体" w:eastAsia="宋体"/>
          <w:b/>
          <w:color w:val="FF0000"/>
          <w:sz w:val="24"/>
        </w:rPr>
        <w:t>！</w:t>
      </w:r>
    </w:p>
    <w:p>
      <w:pPr>
        <w:spacing w:line="360" w:lineRule="auto"/>
        <w:ind w:firstLine="490"/>
        <w:jc w:val="center"/>
        <w:rPr>
          <w:rFonts w:ascii="宋体" w:hAnsi="宋体" w:eastAsia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lang w:eastAsia="zh-CN"/>
        </w:rPr>
        <w:drawing>
          <wp:inline distT="0" distB="0" distL="114300" distR="114300">
            <wp:extent cx="1428750" cy="1428750"/>
            <wp:effectExtent l="0" t="0" r="3810" b="3810"/>
            <wp:docPr id="2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90"/>
        <w:jc w:val="center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②扫码入群，与H</w:t>
      </w:r>
      <w:r>
        <w:rPr>
          <w:rFonts w:ascii="宋体" w:hAnsi="宋体" w:eastAsia="宋体"/>
          <w:b/>
          <w:color w:val="FF0000"/>
          <w:sz w:val="24"/>
        </w:rPr>
        <w:t>R</w:t>
      </w:r>
      <w:r>
        <w:rPr>
          <w:rFonts w:hint="eastAsia" w:ascii="宋体" w:hAnsi="宋体" w:eastAsia="宋体"/>
          <w:b/>
          <w:color w:val="FF0000"/>
          <w:sz w:val="24"/>
        </w:rPr>
        <w:t>面对面沟通交流！</w:t>
      </w:r>
    </w:p>
    <w:p>
      <w:pPr>
        <w:ind w:firstLine="480" w:firstLineChars="200"/>
        <w:jc w:val="center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1877060" cy="2870835"/>
            <wp:effectExtent l="0" t="0" r="12700" b="9525"/>
            <wp:docPr id="3" name="图片 3" descr="bd2e3fc6411159b4b731e1723a1b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2e3fc6411159b4b731e1723a1b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一、关于我们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中交烟台环保疏浚有限公司是世界</w:t>
      </w:r>
      <w:r>
        <w:rPr>
          <w:rFonts w:ascii="宋体" w:hAnsi="宋体" w:eastAsia="宋体"/>
          <w:sz w:val="24"/>
        </w:rPr>
        <w:t>500强中国交通建设股份有限公司</w:t>
      </w:r>
      <w:r>
        <w:rPr>
          <w:rFonts w:hint="eastAsia" w:ascii="宋体" w:hAnsi="宋体" w:eastAsia="宋体"/>
          <w:sz w:val="24"/>
        </w:rPr>
        <w:t>（世界5</w:t>
      </w:r>
      <w:r>
        <w:rPr>
          <w:rFonts w:ascii="宋体" w:hAnsi="宋体" w:eastAsia="宋体"/>
          <w:sz w:val="24"/>
        </w:rPr>
        <w:t>00</w:t>
      </w:r>
      <w:r>
        <w:rPr>
          <w:rFonts w:hint="eastAsia" w:ascii="宋体" w:hAnsi="宋体" w:eastAsia="宋体"/>
          <w:sz w:val="24"/>
        </w:rPr>
        <w:t>强排名第6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位）</w:t>
      </w:r>
      <w:r>
        <w:rPr>
          <w:rFonts w:ascii="宋体" w:hAnsi="宋体" w:eastAsia="宋体"/>
          <w:sz w:val="24"/>
        </w:rPr>
        <w:t>所属中交天津航道局有限公司全资子公司，属央企驻烟台单位。成立于1975年，具有建筑工程施工总承包壹级、港口与航道工程施工总承包壹级、地基基础工程专业承包壹级、电子与智能化工程专业承包壹级、市政公用工程施工总承包贰级、水利水电工程施工总承包叁级、环保工程专业承包叁级、河湖整治工程专业承包叁级等行业等级资质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司积极融入国家发展战略，致力于打造国内行业一流水利、市政、生态环境工程总承包公司，公司参与了全国首个港口工业岸线退港还海工程、首批黑臭水体治理示范城市项目、首个新标准液化烃专用泊位、雄安新区“千年秀林”第一标等一批国家重点工程项目建设，逐步打响了“特色水厂”“特色水利”“特色房建”“特色管网”四大业务品牌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公司先后获得全国优秀施工企业、全国用户满意施工企业、全国水运工程施工企业信用</w:t>
      </w:r>
      <w:r>
        <w:rPr>
          <w:rFonts w:ascii="宋体" w:hAnsi="宋体" w:eastAsia="宋体"/>
          <w:sz w:val="24"/>
        </w:rPr>
        <w:t>AA级（最高级）、全国交通运输文化卓越单位、中国建筑业500强企业、山东省高新技术企业等多项荣誉，承建工程先后荣获国家优质工程奖、詹天佑土木工程奖、交通部水运工程质量奖、山东省精品建设工程奖等多个国家及省部级奖项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赓续前行</w:t>
      </w:r>
      <w:r>
        <w:rPr>
          <w:rFonts w:ascii="宋体" w:hAnsi="宋体" w:eastAsia="宋体"/>
          <w:sz w:val="24"/>
        </w:rPr>
        <w:t>,奋楫争先。展望未来，公司将秉承“交融天下，建者无疆”的企业精神和“诚信立业，实干兴企”的文化理念，勇于自我突破，追求卓越发展，切实履行央企使命和社会责任，为我国经济社会发展作出积极贡献。</w:t>
      </w:r>
    </w:p>
    <w:p>
      <w:pPr>
        <w:spacing w:line="360" w:lineRule="auto"/>
        <w:ind w:firstLine="643" w:firstLineChars="200"/>
        <w:rPr>
          <w:rFonts w:ascii="宋体" w:hAnsi="宋体" w:eastAsia="宋体"/>
          <w:b/>
          <w:color w:val="FF0000"/>
          <w:sz w:val="32"/>
          <w:szCs w:val="28"/>
        </w:rPr>
      </w:pPr>
      <w:r>
        <w:rPr>
          <w:rFonts w:hint="eastAsia" w:ascii="宋体" w:hAnsi="宋体" w:eastAsia="宋体"/>
          <w:b/>
          <w:color w:val="FF0000"/>
          <w:sz w:val="32"/>
          <w:szCs w:val="28"/>
        </w:rPr>
        <w:t>二、招聘岗位及专业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8"/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0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609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需求专业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信息化管理</w:t>
            </w:r>
          </w:p>
        </w:tc>
        <w:tc>
          <w:tcPr>
            <w:tcW w:w="60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计算机科学与技术、电子与计算机工程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2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党群宣传</w:t>
            </w:r>
          </w:p>
        </w:tc>
        <w:tc>
          <w:tcPr>
            <w:tcW w:w="60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新闻学、传播学、马克思主义哲学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3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安全管理</w:t>
            </w:r>
          </w:p>
        </w:tc>
        <w:tc>
          <w:tcPr>
            <w:tcW w:w="60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安全工程、环境工程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4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造价合约</w:t>
            </w:r>
          </w:p>
        </w:tc>
        <w:tc>
          <w:tcPr>
            <w:tcW w:w="60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工程管理、工程造价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5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财务会计</w:t>
            </w:r>
          </w:p>
        </w:tc>
        <w:tc>
          <w:tcPr>
            <w:tcW w:w="60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财务管理、会计学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6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工程管理</w:t>
            </w:r>
          </w:p>
        </w:tc>
        <w:tc>
          <w:tcPr>
            <w:tcW w:w="60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土木工程、给排水科学与工程、建筑环境与能源应用工程、道路桥梁与渡河工程、</w:t>
            </w:r>
            <w:r>
              <w:rPr>
                <w:rFonts w:ascii="宋体" w:hAnsi="宋体" w:eastAsia="宋体"/>
                <w:sz w:val="22"/>
              </w:rPr>
              <w:t>水利水电工程</w:t>
            </w:r>
            <w:r>
              <w:rPr>
                <w:rFonts w:hint="eastAsia" w:ascii="宋体" w:hAnsi="宋体" w:eastAsia="宋体"/>
                <w:sz w:val="22"/>
              </w:rPr>
              <w:t>、水文与水资源工程、工程管理、建筑学、环境工程等专业</w:t>
            </w:r>
          </w:p>
        </w:tc>
      </w:tr>
    </w:tbl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三、招聘条件</w:t>
      </w:r>
      <w:r>
        <w:rPr>
          <w:rFonts w:ascii="宋体" w:hAnsi="宋体" w:eastAsia="宋体"/>
          <w:b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1.2023届</w:t>
      </w:r>
      <w:r>
        <w:rPr>
          <w:rFonts w:hint="eastAsia" w:ascii="宋体" w:hAnsi="宋体" w:eastAsia="宋体"/>
          <w:sz w:val="24"/>
        </w:rPr>
        <w:t>全日制本科及以上学历</w:t>
      </w:r>
      <w:r>
        <w:rPr>
          <w:rFonts w:ascii="宋体" w:hAnsi="宋体" w:eastAsia="宋体"/>
          <w:sz w:val="24"/>
        </w:rPr>
        <w:t>毕业生，</w:t>
      </w:r>
      <w:r>
        <w:rPr>
          <w:rFonts w:hint="eastAsia" w:ascii="宋体" w:hAnsi="宋体" w:eastAsia="宋体"/>
          <w:sz w:val="24"/>
        </w:rPr>
        <w:t>学习成绩良好，专业能力强；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2.</w:t>
      </w:r>
      <w:r>
        <w:rPr>
          <w:rFonts w:hint="eastAsia" w:ascii="宋体" w:hAnsi="宋体" w:eastAsia="宋体"/>
          <w:sz w:val="24"/>
        </w:rPr>
        <w:t>性格开朗，善于沟通</w:t>
      </w:r>
      <w:r>
        <w:rPr>
          <w:rFonts w:ascii="宋体" w:hAnsi="宋体" w:eastAsia="宋体"/>
          <w:sz w:val="24"/>
        </w:rPr>
        <w:t>，吃苦耐劳，</w:t>
      </w:r>
      <w:r>
        <w:rPr>
          <w:rFonts w:hint="eastAsia" w:ascii="宋体" w:hAnsi="宋体" w:eastAsia="宋体"/>
          <w:sz w:val="24"/>
        </w:rPr>
        <w:t>能适应施工企业性质；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3.</w:t>
      </w:r>
      <w:r>
        <w:rPr>
          <w:rFonts w:hint="eastAsia" w:ascii="宋体" w:hAnsi="宋体" w:eastAsia="宋体"/>
          <w:sz w:val="24"/>
        </w:rPr>
        <w:t>熟练操作</w:t>
      </w:r>
      <w:r>
        <w:rPr>
          <w:rFonts w:ascii="宋体" w:hAnsi="宋体" w:eastAsia="宋体"/>
          <w:sz w:val="24"/>
        </w:rPr>
        <w:t>office等常用办公软件，工程类毕业生熟练使用CAD等软件</w:t>
      </w:r>
      <w:r>
        <w:rPr>
          <w:rFonts w:hint="eastAsia" w:ascii="宋体" w:hAnsi="宋体" w:eastAsia="宋体"/>
          <w:sz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中共党员（含预备党员）、学生干部、获得过国家级、省级、校级荣誉，有相关专业实习经历者优先</w:t>
      </w:r>
      <w:r>
        <w:rPr>
          <w:rFonts w:ascii="宋体" w:hAnsi="宋体" w:eastAsia="宋体"/>
          <w:sz w:val="24"/>
        </w:rPr>
        <w:t>。</w:t>
      </w:r>
    </w:p>
    <w:p>
      <w:pPr>
        <w:spacing w:line="360" w:lineRule="auto"/>
        <w:ind w:firstLine="643" w:firstLineChars="200"/>
        <w:rPr>
          <w:rFonts w:ascii="宋体" w:hAnsi="宋体" w:eastAsia="宋体"/>
          <w:b/>
          <w:color w:val="FF0000"/>
          <w:sz w:val="32"/>
          <w:szCs w:val="28"/>
        </w:rPr>
      </w:pPr>
      <w:r>
        <w:rPr>
          <w:rFonts w:hint="eastAsia" w:ascii="宋体" w:hAnsi="宋体" w:eastAsia="宋体"/>
          <w:b/>
          <w:color w:val="FF0000"/>
          <w:sz w:val="32"/>
          <w:szCs w:val="28"/>
        </w:rPr>
        <w:t>四、我们的优势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1.心动的薪酬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岗位工资+绩效奖金。见习期</w:t>
      </w:r>
      <w:r>
        <w:rPr>
          <w:rFonts w:ascii="宋体" w:hAnsi="宋体" w:eastAsia="宋体"/>
          <w:sz w:val="24"/>
        </w:rPr>
        <w:t>6个月，转正后第一年人均综合年收入10万</w:t>
      </w:r>
      <w:r>
        <w:rPr>
          <w:rFonts w:hint="eastAsia" w:ascii="宋体" w:hAnsi="宋体" w:eastAsia="宋体"/>
          <w:sz w:val="24"/>
        </w:rPr>
        <w:t>以上。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2.诱人的福利（承包你的衣食住行）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五险二金、带薪休假、免费食宿、职工体检、证书补贴、差旅补贴、通讯补贴、生日节日福利、服装补贴、劳保费用、高温补贴、取暖费等。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更有1-</w:t>
      </w:r>
      <w:r>
        <w:rPr>
          <w:rFonts w:ascii="宋体" w:hAnsi="宋体" w:eastAsia="宋体"/>
          <w:b/>
          <w:sz w:val="24"/>
        </w:rPr>
        <w:t>6</w:t>
      </w:r>
      <w:r>
        <w:rPr>
          <w:rFonts w:hint="eastAsia" w:ascii="宋体" w:hAnsi="宋体" w:eastAsia="宋体"/>
          <w:b/>
          <w:sz w:val="24"/>
        </w:rPr>
        <w:t>万元的一次性证书奖励，有</w:t>
      </w:r>
      <w:r>
        <w:rPr>
          <w:rFonts w:ascii="宋体" w:hAnsi="宋体" w:eastAsia="宋体"/>
          <w:b/>
          <w:sz w:val="24"/>
        </w:rPr>
        <w:t>1000</w:t>
      </w:r>
      <w:r>
        <w:rPr>
          <w:rFonts w:hint="eastAsia" w:ascii="宋体" w:hAnsi="宋体" w:eastAsia="宋体"/>
          <w:b/>
          <w:sz w:val="24"/>
        </w:rPr>
        <w:t>-</w:t>
      </w:r>
      <w:r>
        <w:rPr>
          <w:rFonts w:ascii="宋体" w:hAnsi="宋体" w:eastAsia="宋体"/>
          <w:b/>
          <w:sz w:val="24"/>
        </w:rPr>
        <w:t>3000</w:t>
      </w:r>
      <w:r>
        <w:rPr>
          <w:rFonts w:hint="eastAsia" w:ascii="宋体" w:hAnsi="宋体" w:eastAsia="宋体"/>
          <w:b/>
          <w:sz w:val="24"/>
        </w:rPr>
        <w:t>元的月度证书补贴！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更有一次性购房补贴（普通本科</w:t>
      </w:r>
      <w:r>
        <w:rPr>
          <w:rFonts w:ascii="宋体" w:hAnsi="宋体" w:eastAsia="宋体"/>
          <w:b/>
          <w:sz w:val="24"/>
        </w:rPr>
        <w:t>2万元、“双一流”本科5万元、硕士10万元、博士15万元）！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更有连续三年的生活补贴（普通本科</w:t>
      </w:r>
      <w:r>
        <w:rPr>
          <w:rFonts w:ascii="宋体" w:hAnsi="宋体" w:eastAsia="宋体"/>
          <w:b/>
          <w:sz w:val="24"/>
        </w:rPr>
        <w:t>0.6万元/年、“双一流”本科1.2万元/年、2.4万元/年、博士3.6万元/年）！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3.高效的培训（助你平步青云）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完善的双导师培养机制、全方位的专业技术培训助你“一年合格，三年成才”，基层工作、总部轮岗，平步青云不是梦！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4.广阔的晋升空间</w:t>
      </w:r>
      <w:r>
        <w:rPr>
          <w:rFonts w:hint="eastAsia" w:ascii="宋体" w:hAnsi="宋体" w:eastAsia="宋体"/>
          <w:b/>
          <w:sz w:val="24"/>
        </w:rPr>
        <w:t>（以业绩论英雄）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“纵向分层级、横向分序列”立体式的晋升通道、“以业绩论英雄”的用人理念，为青年人才搭建广阔平台，大平台成就大梦想，有业绩就有好未来！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5.属地化的工作岗位（天高任鸟飞~）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公司项目遍布沿海，工作地点“属地化”“人性化”“多区域”，海阔凭鱼跃、天高任鸟飞，总有岗位适合你！</w:t>
      </w:r>
    </w:p>
    <w:p>
      <w:pPr>
        <w:ind w:firstLine="49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五、应聘方式</w:t>
      </w:r>
    </w:p>
    <w:p>
      <w:pPr>
        <w:spacing w:line="360" w:lineRule="auto"/>
        <w:ind w:firstLine="49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1</w:t>
      </w:r>
      <w:r>
        <w:rPr>
          <w:rFonts w:ascii="宋体" w:hAnsi="宋体" w:eastAsia="宋体"/>
          <w:b/>
          <w:sz w:val="24"/>
        </w:rPr>
        <w:t>.</w:t>
      </w:r>
      <w:r>
        <w:rPr>
          <w:rFonts w:hint="eastAsia" w:ascii="宋体" w:hAnsi="宋体" w:eastAsia="宋体"/>
          <w:b/>
          <w:sz w:val="24"/>
        </w:rPr>
        <w:t>线上投递方式</w:t>
      </w:r>
    </w:p>
    <w:p>
      <w:pPr>
        <w:spacing w:line="360" w:lineRule="auto"/>
        <w:ind w:firstLine="49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①扫描报名表二维码，一键投递，直达H</w:t>
      </w:r>
      <w:r>
        <w:rPr>
          <w:rFonts w:ascii="宋体" w:hAnsi="宋体" w:eastAsia="宋体"/>
          <w:b/>
          <w:sz w:val="24"/>
        </w:rPr>
        <w:t>R</w:t>
      </w:r>
      <w:r>
        <w:rPr>
          <w:rFonts w:hint="eastAsia" w:ascii="宋体" w:hAnsi="宋体" w:eastAsia="宋体"/>
          <w:b/>
          <w:sz w:val="24"/>
        </w:rPr>
        <w:t>！</w:t>
      </w:r>
    </w:p>
    <w:p>
      <w:pPr>
        <w:spacing w:line="360" w:lineRule="auto"/>
        <w:ind w:firstLine="490"/>
        <w:rPr>
          <w:rFonts w:ascii="宋体" w:hAnsi="宋体" w:eastAsia="宋体"/>
          <w:b/>
          <w:sz w:val="24"/>
        </w:rPr>
      </w:pPr>
      <w:bookmarkStart w:id="0" w:name="_GoBack"/>
      <w:r>
        <w:rPr>
          <w:rFonts w:hint="eastAsia" w:ascii="宋体" w:hAnsi="宋体" w:eastAsia="宋体"/>
          <w:b/>
          <w:sz w:val="24"/>
        </w:rPr>
        <w:drawing>
          <wp:inline distT="0" distB="0" distL="114300" distR="114300">
            <wp:extent cx="1428750" cy="1428750"/>
            <wp:effectExtent l="0" t="0" r="3810" b="3810"/>
            <wp:docPr id="4" name="图片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rPr>
          <w:rFonts w:ascii="宋体" w:hAnsi="宋体" w:eastAsia="宋体"/>
          <w:b/>
          <w:sz w:val="24"/>
        </w:rPr>
      </w:pPr>
    </w:p>
    <w:p>
      <w:pPr>
        <w:pStyle w:val="2"/>
        <w:rPr>
          <w:rFonts w:ascii="宋体" w:hAnsi="宋体" w:eastAsia="宋体"/>
          <w:b/>
          <w:sz w:val="24"/>
        </w:rPr>
      </w:pPr>
    </w:p>
    <w:p>
      <w:pPr>
        <w:spacing w:line="360" w:lineRule="auto"/>
        <w:ind w:firstLine="49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2.</w:t>
      </w:r>
      <w:r>
        <w:rPr>
          <w:rFonts w:hint="eastAsia" w:ascii="宋体" w:hAnsi="宋体" w:eastAsia="宋体"/>
          <w:b/>
          <w:sz w:val="24"/>
        </w:rPr>
        <w:t>宣讲会现场投递简历，组织现场面试或线上面试，签订三方协议。</w:t>
      </w:r>
    </w:p>
    <w:p>
      <w:pPr>
        <w:spacing w:line="360" w:lineRule="auto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kMGI2OTZmYzNiZmNmYTkxYWQzYWUxNDU5ZjM0ODkifQ=="/>
  </w:docVars>
  <w:rsids>
    <w:rsidRoot w:val="000E0C6B"/>
    <w:rsid w:val="00005E4D"/>
    <w:rsid w:val="00006AB7"/>
    <w:rsid w:val="00027B94"/>
    <w:rsid w:val="00065931"/>
    <w:rsid w:val="000874DF"/>
    <w:rsid w:val="000E0C6B"/>
    <w:rsid w:val="000E240B"/>
    <w:rsid w:val="000E3D5D"/>
    <w:rsid w:val="000F65B2"/>
    <w:rsid w:val="00101AA1"/>
    <w:rsid w:val="00107C4E"/>
    <w:rsid w:val="0015157D"/>
    <w:rsid w:val="00175F26"/>
    <w:rsid w:val="0019391D"/>
    <w:rsid w:val="001C0C90"/>
    <w:rsid w:val="001F764F"/>
    <w:rsid w:val="0020520B"/>
    <w:rsid w:val="0022004D"/>
    <w:rsid w:val="00243C1C"/>
    <w:rsid w:val="00285460"/>
    <w:rsid w:val="002D5559"/>
    <w:rsid w:val="002F5E8D"/>
    <w:rsid w:val="003349B8"/>
    <w:rsid w:val="003503D8"/>
    <w:rsid w:val="003544D4"/>
    <w:rsid w:val="003A476B"/>
    <w:rsid w:val="003F265F"/>
    <w:rsid w:val="003F5F9A"/>
    <w:rsid w:val="00407F39"/>
    <w:rsid w:val="00525846"/>
    <w:rsid w:val="00534B60"/>
    <w:rsid w:val="005A48DC"/>
    <w:rsid w:val="005F0C9B"/>
    <w:rsid w:val="005F7B0A"/>
    <w:rsid w:val="0064228A"/>
    <w:rsid w:val="00675039"/>
    <w:rsid w:val="00677457"/>
    <w:rsid w:val="006A240C"/>
    <w:rsid w:val="006A5057"/>
    <w:rsid w:val="007121CC"/>
    <w:rsid w:val="0073089C"/>
    <w:rsid w:val="007857A8"/>
    <w:rsid w:val="0080077F"/>
    <w:rsid w:val="0081638E"/>
    <w:rsid w:val="008507AE"/>
    <w:rsid w:val="00877431"/>
    <w:rsid w:val="00935C85"/>
    <w:rsid w:val="00981092"/>
    <w:rsid w:val="009C0E1D"/>
    <w:rsid w:val="009F1148"/>
    <w:rsid w:val="00A2216B"/>
    <w:rsid w:val="00A2563F"/>
    <w:rsid w:val="00A91A50"/>
    <w:rsid w:val="00AB7DCB"/>
    <w:rsid w:val="00AC33F5"/>
    <w:rsid w:val="00AF61D3"/>
    <w:rsid w:val="00B433EC"/>
    <w:rsid w:val="00B45534"/>
    <w:rsid w:val="00BA2790"/>
    <w:rsid w:val="00BB332D"/>
    <w:rsid w:val="00BF1089"/>
    <w:rsid w:val="00C25D4C"/>
    <w:rsid w:val="00C44969"/>
    <w:rsid w:val="00C641C0"/>
    <w:rsid w:val="00C65465"/>
    <w:rsid w:val="00CB22CE"/>
    <w:rsid w:val="00CC1AFD"/>
    <w:rsid w:val="00CE327E"/>
    <w:rsid w:val="00DA7D82"/>
    <w:rsid w:val="00DC1EDF"/>
    <w:rsid w:val="00E67C8C"/>
    <w:rsid w:val="00F7453C"/>
    <w:rsid w:val="00F84E5C"/>
    <w:rsid w:val="00F9612D"/>
    <w:rsid w:val="00F96EA0"/>
    <w:rsid w:val="00FE4F0A"/>
    <w:rsid w:val="00FF2BFA"/>
    <w:rsid w:val="5082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1424</Characters>
  <Lines>11</Lines>
  <Paragraphs>3</Paragraphs>
  <TotalTime>0</TotalTime>
  <ScaleCrop>false</ScaleCrop>
  <LinksUpToDate>false</LinksUpToDate>
  <CharactersWithSpaces>1670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2020-03-05T06:31:00Z</dcterms:created>
  <dc:creator>孙 明武</dc:creator>
  <cp:lastModifiedBy>小雨</cp:lastModifiedBy>
  <cp:lastPrinted>2020-09-15T06:52:00Z</cp:lastPrinted>
  <dcterms:modified xsi:type="dcterms:W3CDTF">2023-02-15T02:50:38Z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436A6AB7479D43BFA7808FE658DA7D0D</vt:lpwstr>
  </property>
</Properties>
</file>