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北京圆之翰工程技术有限公司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招聘信息</w:t>
      </w:r>
    </w:p>
    <w:p>
      <w:pPr>
        <w:jc w:val="center"/>
        <w:rPr>
          <w:sz w:val="24"/>
          <w:szCs w:val="24"/>
        </w:rPr>
      </w:pPr>
      <w:r>
        <w:fldChar w:fldCharType="begin"/>
      </w:r>
      <w:r>
        <w:instrText xml:space="preserve"> HYPERLINK "http://www.bj-yzh.com/" </w:instrText>
      </w:r>
      <w:r>
        <w:fldChar w:fldCharType="separate"/>
      </w:r>
      <w:r>
        <w:rPr>
          <w:rStyle w:val="9"/>
          <w:sz w:val="24"/>
          <w:szCs w:val="24"/>
        </w:rPr>
        <w:t>http://www.bj-yzh.com/</w:t>
      </w:r>
      <w:r>
        <w:rPr>
          <w:rStyle w:val="9"/>
          <w:sz w:val="24"/>
          <w:szCs w:val="24"/>
        </w:rPr>
        <w:fldChar w:fldCharType="end"/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北京朝阳区京顺东街</w:t>
      </w:r>
      <w:r>
        <w:rPr>
          <w:sz w:val="24"/>
          <w:szCs w:val="24"/>
        </w:rPr>
        <w:t>6号院</w:t>
      </w:r>
    </w:p>
    <w:p>
      <w:pPr>
        <w:jc w:val="left"/>
        <w:rPr>
          <w:sz w:val="24"/>
          <w:szCs w:val="24"/>
        </w:rPr>
      </w:pPr>
    </w:p>
    <w:p>
      <w:pPr>
        <w:ind w:firstLine="560" w:firstLineChars="200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一、公司信息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北京圆之翰工程技术有限公司是多股权组成的北京市高新技术企业、北京市中关村国家自主创新示范区“十百千工程企业”，位于北京市朝阳区。公司具有国家建设部颁发的工程设计甲级资质，主要业务包括矿井及选煤厂设计、工程总承包、生产运营、设备研发与制造等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公司现有员工</w:t>
      </w:r>
      <w:r>
        <w:rPr>
          <w:sz w:val="24"/>
          <w:szCs w:val="24"/>
        </w:rPr>
        <w:t>900余人，其中国家设计大师1名，煤炭行业设计大师1名，国家注册建筑师、咨询工程师、电气工程师、设备工程师等各类注册人员23人。公司自2005年成立以来，凭借灵活的机制迅速反发展壮大，走在了行业的前列，客户遍布全国10多个省（区），目前正在开展设计的大型矿井近10对，并先后完成了几十对矿井和选煤厂项目工程设计、以及总承包项目，取得了丰硕的成果，得到了业界的认可，其中我公司参加设计的山西晋煤集团寺河煤矿被评为“新中国成立60周年煤炭行业经典工程”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司秉承“为业主创造价值、为社会做出贡献”的核心价值观，实践“信任、和谐、领先、感激”的企业文化，努力为业主提供服务。公司拥有一流的技术人才和管理团队，尊重人才，重视人才，积极为优秀人才提供展现自我的平台，热诚欢迎广大有识之士加盟我公司，与北京圆之翰公司共同成长，共同发展。</w:t>
      </w:r>
    </w:p>
    <w:p>
      <w:pPr>
        <w:ind w:firstLine="560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二、公司招聘职位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1.采矿设计工程师1-2名</w:t>
      </w:r>
    </w:p>
    <w:p>
      <w:pPr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负责新建矿井、改扩建矿井等采矿工程设计，招聘专业包括采矿工程、矿业工程、安全工程等。</w:t>
      </w:r>
    </w:p>
    <w:p>
      <w:pPr>
        <w:ind w:firstLine="480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2.电气自动化设计工程师1-2</w:t>
      </w:r>
      <w:r>
        <w:rPr>
          <w:b/>
          <w:bCs/>
          <w:sz w:val="24"/>
          <w:szCs w:val="24"/>
        </w:rPr>
        <w:t>名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负责</w:t>
      </w:r>
      <w:r>
        <w:rPr>
          <w:sz w:val="24"/>
          <w:szCs w:val="24"/>
        </w:rPr>
        <w:t>矿井、选煤厂</w:t>
      </w:r>
      <w:r>
        <w:rPr>
          <w:rFonts w:hint="eastAsia"/>
          <w:sz w:val="24"/>
          <w:szCs w:val="24"/>
        </w:rPr>
        <w:t>等电气工程及自动化设计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包括电力线路、110kV以下变电站，工业设施配电控制及民用建筑电气设计等。</w:t>
      </w:r>
    </w:p>
    <w:p>
      <w:pPr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通信系统设计工程师</w:t>
      </w:r>
      <w:r>
        <w:rPr>
          <w:rFonts w:hint="eastAsia"/>
          <w:b/>
          <w:bCs/>
          <w:sz w:val="24"/>
          <w:szCs w:val="24"/>
        </w:rPr>
        <w:t>1-2</w:t>
      </w:r>
      <w:r>
        <w:rPr>
          <w:b/>
          <w:bCs/>
          <w:sz w:val="24"/>
          <w:szCs w:val="24"/>
        </w:rPr>
        <w:t>名</w:t>
      </w:r>
      <w:r>
        <w:rPr>
          <w:rFonts w:hint="eastAsia"/>
          <w:b/>
          <w:bCs/>
          <w:sz w:val="24"/>
          <w:szCs w:val="24"/>
        </w:rPr>
        <w:t>、</w:t>
      </w:r>
      <w:r>
        <w:rPr>
          <w:b/>
          <w:bCs/>
          <w:sz w:val="24"/>
          <w:szCs w:val="24"/>
        </w:rPr>
        <w:t>计算机网络设计工程师</w:t>
      </w: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名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负责</w:t>
      </w:r>
      <w:r>
        <w:rPr>
          <w:sz w:val="24"/>
          <w:szCs w:val="24"/>
        </w:rPr>
        <w:t>矿井、选煤厂</w:t>
      </w:r>
      <w:r>
        <w:rPr>
          <w:rFonts w:hint="eastAsia"/>
          <w:sz w:val="24"/>
          <w:szCs w:val="24"/>
        </w:rPr>
        <w:t>等通信、信息化、</w:t>
      </w:r>
      <w:r>
        <w:rPr>
          <w:sz w:val="24"/>
          <w:szCs w:val="24"/>
        </w:rPr>
        <w:t>计算机网络</w:t>
      </w:r>
      <w:r>
        <w:rPr>
          <w:rFonts w:hint="eastAsia"/>
          <w:sz w:val="24"/>
          <w:szCs w:val="24"/>
        </w:rPr>
        <w:t>、智能化等</w:t>
      </w:r>
      <w:r>
        <w:rPr>
          <w:sz w:val="24"/>
          <w:szCs w:val="24"/>
        </w:rPr>
        <w:t>设计</w:t>
      </w:r>
      <w:r>
        <w:rPr>
          <w:rFonts w:hint="eastAsia"/>
          <w:sz w:val="24"/>
          <w:szCs w:val="24"/>
        </w:rPr>
        <w:t>工作。</w:t>
      </w:r>
    </w:p>
    <w:p>
      <w:pPr>
        <w:ind w:firstLine="480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4. 机械设计与制造工程师（机械工程设计工程师）1-2名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负责矿井生产系统及辅助系统、选煤厂运输系统及辅助系统、电厂煤炭储运、港口大宗散状物流等工程设计。</w:t>
      </w:r>
    </w:p>
    <w:p>
      <w:pPr>
        <w:ind w:firstLine="480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5.</w:t>
      </w:r>
      <w:r>
        <w:rPr>
          <w:rFonts w:hint="eastAsia"/>
          <w:b/>
          <w:bCs/>
          <w:sz w:val="24"/>
          <w:szCs w:val="24"/>
        </w:rPr>
        <w:t>暖通设计工程师（建筑环境专业）1-2名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负责矿井和选煤厂生活福利建筑（办公楼、食堂、联合建筑）供热、通风、防排烟设计；工业建筑供热、通风；生产系统供热；场地供热管网设计。</w:t>
      </w:r>
    </w:p>
    <w:p>
      <w:pPr>
        <w:ind w:firstLine="480" w:firstLineChars="200"/>
        <w:rPr>
          <w:rFonts w:hint="eastAsia"/>
          <w:sz w:val="24"/>
          <w:szCs w:val="24"/>
        </w:rPr>
      </w:pPr>
      <w:bookmarkStart w:id="0" w:name="_GoBack"/>
      <w:r>
        <w:rPr>
          <w:rFonts w:hint="default"/>
          <w:b/>
          <w:bCs/>
          <w:sz w:val="24"/>
          <w:szCs w:val="24"/>
          <w:lang w:val="en-US" w:eastAsia="zh-CN"/>
        </w:rPr>
        <w:t>6. 技术经济工程师1-2名</w:t>
      </w:r>
      <w:bookmarkEnd w:id="0"/>
    </w:p>
    <w:p>
      <w:pPr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>负责矿井估算、概算、预算编制和财务评价，专业包括矿业工程、土木工程、电气工程及自动化、通信、机械制造等工科专业。</w:t>
      </w:r>
    </w:p>
    <w:p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应聘人员应具备大学本科或硕士研究生学历。公司薪酬体系为岗位+绩效考核，公司负责办理五险一金，职工享受国家规定节假日及年休假、交通补贴及通讯费等福利。应届或往届毕业生起薪标准：本科6500元/月（含交通补助、住房补贴）、硕士研究生7000元/月（含交通补助、住房补贴）优秀者具体薪酬待遇面议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  <w:r>
        <w:rPr>
          <w:rFonts w:hint="eastAsia"/>
          <w:sz w:val="28"/>
          <w:szCs w:val="28"/>
          <w:lang w:val="en-US" w:eastAsia="zh-CN"/>
        </w:rPr>
        <w:t>刘雷霆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  <w:r>
        <w:rPr>
          <w:rFonts w:hint="eastAsia"/>
          <w:sz w:val="28"/>
          <w:szCs w:val="28"/>
          <w:lang w:val="en-US" w:eastAsia="zh-CN"/>
        </w:rPr>
        <w:t>13910620663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E-mail：</w:t>
      </w:r>
      <w:r>
        <w:rPr>
          <w:rFonts w:hint="eastAsia"/>
          <w:sz w:val="28"/>
          <w:szCs w:val="28"/>
          <w:lang w:val="en-US" w:eastAsia="zh-CN"/>
        </w:rPr>
        <w:t>liuleiting@bj-yzh.com</w:t>
      </w:r>
    </w:p>
    <w:p>
      <w:pPr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0201099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D4"/>
    <w:rsid w:val="00076618"/>
    <w:rsid w:val="000A3FF4"/>
    <w:rsid w:val="000F09AF"/>
    <w:rsid w:val="00190E59"/>
    <w:rsid w:val="001E6F3C"/>
    <w:rsid w:val="00236D6A"/>
    <w:rsid w:val="002619E2"/>
    <w:rsid w:val="002836CF"/>
    <w:rsid w:val="002E7CA6"/>
    <w:rsid w:val="002F0709"/>
    <w:rsid w:val="00346B66"/>
    <w:rsid w:val="003B1E32"/>
    <w:rsid w:val="003D1454"/>
    <w:rsid w:val="00555684"/>
    <w:rsid w:val="005B6BD4"/>
    <w:rsid w:val="006E160A"/>
    <w:rsid w:val="007007C8"/>
    <w:rsid w:val="00764780"/>
    <w:rsid w:val="007810CA"/>
    <w:rsid w:val="00853F51"/>
    <w:rsid w:val="0085460D"/>
    <w:rsid w:val="008932A4"/>
    <w:rsid w:val="00927601"/>
    <w:rsid w:val="009441F7"/>
    <w:rsid w:val="009823A8"/>
    <w:rsid w:val="00A008A2"/>
    <w:rsid w:val="00A85535"/>
    <w:rsid w:val="00AE29D4"/>
    <w:rsid w:val="00B22AA8"/>
    <w:rsid w:val="00B24121"/>
    <w:rsid w:val="00B51F95"/>
    <w:rsid w:val="00C2607C"/>
    <w:rsid w:val="00C82D14"/>
    <w:rsid w:val="00CA36BD"/>
    <w:rsid w:val="00D16A37"/>
    <w:rsid w:val="00D575B0"/>
    <w:rsid w:val="00D627C8"/>
    <w:rsid w:val="00DA152F"/>
    <w:rsid w:val="00F27561"/>
    <w:rsid w:val="00F30646"/>
    <w:rsid w:val="00F64915"/>
    <w:rsid w:val="65F0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文档结构图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364</Words>
  <Characters>2081</Characters>
  <Lines>17</Lines>
  <Paragraphs>4</Paragraphs>
  <TotalTime>2</TotalTime>
  <ScaleCrop>false</ScaleCrop>
  <LinksUpToDate>false</LinksUpToDate>
  <CharactersWithSpaces>2441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2020-09-22T07:59:00Z</dcterms:created>
  <dc:creator>柳 琦</dc:creator>
  <cp:lastModifiedBy>Wz</cp:lastModifiedBy>
  <dcterms:modified xsi:type="dcterms:W3CDTF">2020-10-26T06:19:48Z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