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70" w:rsidRPr="006F43C1" w:rsidRDefault="008E13EC" w:rsidP="00D30B88">
      <w:pPr>
        <w:spacing w:line="440" w:lineRule="exact"/>
        <w:jc w:val="center"/>
        <w:rPr>
          <w:rFonts w:ascii="华文宋体" w:eastAsia="华文宋体" w:hAnsi="华文宋体"/>
          <w:b/>
          <w:sz w:val="30"/>
          <w:szCs w:val="30"/>
        </w:rPr>
      </w:pPr>
      <w:bookmarkStart w:id="0" w:name="_GoBack"/>
      <w:r w:rsidRPr="006F43C1">
        <w:rPr>
          <w:rFonts w:ascii="华文宋体" w:eastAsia="华文宋体" w:hAnsi="华文宋体" w:hint="eastAsia"/>
          <w:b/>
          <w:sz w:val="30"/>
          <w:szCs w:val="30"/>
        </w:rPr>
        <w:t>北京伏尔特技术有限公司</w:t>
      </w:r>
    </w:p>
    <w:p w:rsidR="002C3970" w:rsidRPr="00D80DCA" w:rsidRDefault="008E13EC" w:rsidP="00D80DCA">
      <w:pPr>
        <w:spacing w:line="440" w:lineRule="exact"/>
        <w:jc w:val="center"/>
        <w:rPr>
          <w:rFonts w:ascii="华文宋体" w:eastAsia="华文宋体" w:hAnsi="华文宋体"/>
          <w:b/>
          <w:sz w:val="30"/>
          <w:szCs w:val="30"/>
        </w:rPr>
      </w:pPr>
      <w:r w:rsidRPr="006F43C1">
        <w:rPr>
          <w:rFonts w:ascii="华文宋体" w:eastAsia="华文宋体" w:hAnsi="华文宋体" w:hint="eastAsia"/>
          <w:b/>
          <w:sz w:val="30"/>
          <w:szCs w:val="30"/>
        </w:rPr>
        <w:t>招聘简章</w:t>
      </w:r>
    </w:p>
    <w:p w:rsidR="003C1F58" w:rsidRDefault="003C1F58" w:rsidP="003C1F58">
      <w:r>
        <w:rPr>
          <w:rFonts w:hint="eastAsia"/>
        </w:rPr>
        <w:t>集团简介：</w:t>
      </w:r>
    </w:p>
    <w:p w:rsidR="003C1F58" w:rsidRPr="00EF667B" w:rsidRDefault="003C1F58" w:rsidP="003C1F58">
      <w:pPr>
        <w:rPr>
          <w:bCs/>
        </w:rPr>
      </w:pPr>
      <w:r w:rsidRPr="00EF667B">
        <w:rPr>
          <w:rFonts w:hint="eastAsia"/>
        </w:rPr>
        <w:t>普华和顺集团公司是中国领先的医疗器械公司，专注于中国医疗器械市场中高增长高利润的业务板块。</w:t>
      </w:r>
      <w:r w:rsidR="006E5E59" w:rsidRPr="00EF667B">
        <w:rPr>
          <w:rFonts w:hint="eastAsia"/>
        </w:rPr>
        <w:t>2013</w:t>
      </w:r>
      <w:r w:rsidR="006E5E59" w:rsidRPr="00EF667B">
        <w:rPr>
          <w:rFonts w:hint="eastAsia"/>
        </w:rPr>
        <w:t>年</w:t>
      </w:r>
      <w:r w:rsidR="006E5E59" w:rsidRPr="00EF667B">
        <w:rPr>
          <w:rFonts w:hint="eastAsia"/>
        </w:rPr>
        <w:t>11</w:t>
      </w:r>
      <w:r w:rsidR="006E5E59" w:rsidRPr="00EF667B">
        <w:rPr>
          <w:rFonts w:hint="eastAsia"/>
        </w:rPr>
        <w:t>月，集团于香港主板成功上市（</w:t>
      </w:r>
      <w:r w:rsidR="006E5E59" w:rsidRPr="00EF667B">
        <w:rPr>
          <w:rFonts w:hint="eastAsia"/>
        </w:rPr>
        <w:t>01358.HK</w:t>
      </w:r>
      <w:r w:rsidR="006E5E59" w:rsidRPr="00EF667B">
        <w:rPr>
          <w:rFonts w:hint="eastAsia"/>
        </w:rPr>
        <w:t>）。</w:t>
      </w:r>
      <w:r w:rsidRPr="00EF667B">
        <w:rPr>
          <w:rFonts w:hint="eastAsia"/>
        </w:rPr>
        <w:t>集团由董事会主席张月娥女士创办，张女士亦为</w:t>
      </w:r>
      <w:r w:rsidRPr="00EF667B">
        <w:rPr>
          <w:rFonts w:hint="eastAsia"/>
        </w:rPr>
        <w:t>A</w:t>
      </w:r>
      <w:r w:rsidRPr="00EF667B">
        <w:rPr>
          <w:rFonts w:hint="eastAsia"/>
        </w:rPr>
        <w:t>股上市公司乐普医疗（</w:t>
      </w:r>
      <w:r w:rsidRPr="00EF667B">
        <w:rPr>
          <w:rFonts w:hint="eastAsia"/>
        </w:rPr>
        <w:t>300003.SZ</w:t>
      </w:r>
      <w:r w:rsidRPr="00EF667B">
        <w:rPr>
          <w:rFonts w:hint="eastAsia"/>
        </w:rPr>
        <w:t>）的股东、创始人之一，美国纳斯达克上市公司泰</w:t>
      </w:r>
      <w:proofErr w:type="gramStart"/>
      <w:r w:rsidRPr="00EF667B">
        <w:rPr>
          <w:rFonts w:hint="eastAsia"/>
        </w:rPr>
        <w:t>邦</w:t>
      </w:r>
      <w:proofErr w:type="gramEnd"/>
      <w:r w:rsidRPr="00EF667B">
        <w:rPr>
          <w:rFonts w:hint="eastAsia"/>
        </w:rPr>
        <w:t>生物（</w:t>
      </w:r>
      <w:r w:rsidRPr="00EF667B">
        <w:rPr>
          <w:rFonts w:hint="eastAsia"/>
        </w:rPr>
        <w:t>NASDAQ:CBPO</w:t>
      </w:r>
      <w:r w:rsidRPr="00EF667B">
        <w:rPr>
          <w:rFonts w:hint="eastAsia"/>
        </w:rPr>
        <w:t>）董事。</w:t>
      </w:r>
      <w:r w:rsidR="006E5E59" w:rsidRPr="00EF667B">
        <w:rPr>
          <w:rFonts w:hint="eastAsia"/>
        </w:rPr>
        <w:t>张女士</w:t>
      </w:r>
      <w:r w:rsidR="006E5E59" w:rsidRPr="00EF667B">
        <w:rPr>
          <w:rFonts w:hint="eastAsia"/>
        </w:rPr>
        <w:t>1985</w:t>
      </w:r>
      <w:r w:rsidR="006E5E59" w:rsidRPr="00EF667B">
        <w:rPr>
          <w:rFonts w:hint="eastAsia"/>
        </w:rPr>
        <w:t>年毕业于</w:t>
      </w:r>
      <w:r w:rsidR="006E5E59" w:rsidRPr="00EF667B">
        <w:rPr>
          <w:rFonts w:hint="eastAsia"/>
          <w:bCs/>
        </w:rPr>
        <w:t>西安交通大学，是西安交通大学的杰出校友。多年来，张女士一直心系母校</w:t>
      </w:r>
      <w:r w:rsidR="003C6605" w:rsidRPr="00EF667B">
        <w:rPr>
          <w:rFonts w:hint="eastAsia"/>
          <w:bCs/>
        </w:rPr>
        <w:t>，任</w:t>
      </w:r>
      <w:r w:rsidR="00574F05" w:rsidRPr="00EF667B">
        <w:rPr>
          <w:rFonts w:hint="eastAsia"/>
          <w:bCs/>
        </w:rPr>
        <w:t>西交大企业家俱乐部执委</w:t>
      </w:r>
      <w:r w:rsidR="00574F05" w:rsidRPr="00EF667B">
        <w:rPr>
          <w:rFonts w:hint="eastAsia"/>
          <w:bCs/>
        </w:rPr>
        <w:t xml:space="preserve"> </w:t>
      </w:r>
      <w:r w:rsidR="006E5E59" w:rsidRPr="00EF667B">
        <w:rPr>
          <w:rFonts w:hint="eastAsia"/>
          <w:bCs/>
        </w:rPr>
        <w:t>。</w:t>
      </w:r>
      <w:r w:rsidR="003C6605" w:rsidRPr="00EF667B">
        <w:rPr>
          <w:rFonts w:hint="eastAsia"/>
          <w:bCs/>
        </w:rPr>
        <w:t>2018</w:t>
      </w:r>
      <w:r w:rsidR="003C6605" w:rsidRPr="00EF667B">
        <w:rPr>
          <w:rFonts w:hint="eastAsia"/>
          <w:bCs/>
        </w:rPr>
        <w:t>年张月娥伉俪宏发善举捐</w:t>
      </w:r>
      <w:r w:rsidR="003C6605" w:rsidRPr="00EF667B">
        <w:rPr>
          <w:rFonts w:hint="eastAsia"/>
          <w:bCs/>
        </w:rPr>
        <w:t>1</w:t>
      </w:r>
      <w:r w:rsidR="003C6605" w:rsidRPr="00EF667B">
        <w:rPr>
          <w:rFonts w:hint="eastAsia"/>
          <w:bCs/>
        </w:rPr>
        <w:t>亿元给母校，发起设立“西安交大思源普惠教育发展基金”，实施“越杰创新人才培养计划”，创办“越杰班”，张女士担任基金会理事长。</w:t>
      </w:r>
      <w:r w:rsidR="003C6605" w:rsidRPr="00EF667B">
        <w:rPr>
          <w:rFonts w:hint="eastAsia"/>
          <w:bCs/>
        </w:rPr>
        <w:t>2015</w:t>
      </w:r>
      <w:r w:rsidR="003C6605" w:rsidRPr="00EF667B">
        <w:rPr>
          <w:rFonts w:hint="eastAsia"/>
          <w:bCs/>
        </w:rPr>
        <w:t>年，向母校捐赠总价值达</w:t>
      </w:r>
      <w:r w:rsidR="003C6605" w:rsidRPr="00EF667B">
        <w:rPr>
          <w:rFonts w:hint="eastAsia"/>
          <w:bCs/>
        </w:rPr>
        <w:t>700</w:t>
      </w:r>
      <w:r w:rsidR="003C6605" w:rsidRPr="00EF667B">
        <w:rPr>
          <w:rFonts w:hint="eastAsia"/>
          <w:bCs/>
        </w:rPr>
        <w:t>万元的“一键式”智慧养老服务系统和智能终端。</w:t>
      </w:r>
      <w:r w:rsidR="006E5E59" w:rsidRPr="00EF667B">
        <w:rPr>
          <w:rFonts w:hint="eastAsia"/>
          <w:bCs/>
        </w:rPr>
        <w:t>2012</w:t>
      </w:r>
      <w:r w:rsidR="006E5E59" w:rsidRPr="00EF667B">
        <w:rPr>
          <w:rFonts w:hint="eastAsia"/>
          <w:bCs/>
        </w:rPr>
        <w:t>年，张月娥女士倡议发起设立了“王笑天材料科学奖助学基金”</w:t>
      </w:r>
      <w:r w:rsidR="006E5E59" w:rsidRPr="00EF667B">
        <w:rPr>
          <w:rFonts w:ascii="微软雅黑" w:eastAsia="微软雅黑" w:hAnsi="微软雅黑" w:cs="+mn-cs" w:hint="eastAsia"/>
          <w:color w:val="005AA6"/>
          <w:kern w:val="24"/>
          <w:sz w:val="40"/>
          <w:szCs w:val="40"/>
        </w:rPr>
        <w:t xml:space="preserve"> </w:t>
      </w:r>
    </w:p>
    <w:p w:rsidR="003C1F58" w:rsidRPr="00EF667B" w:rsidRDefault="003C1F58" w:rsidP="003C1F58"/>
    <w:p w:rsidR="003C1F58" w:rsidRPr="00EF667B" w:rsidRDefault="003C1F58" w:rsidP="003C1F58">
      <w:r w:rsidRPr="00EF667B">
        <w:rPr>
          <w:rFonts w:hint="eastAsia"/>
        </w:rPr>
        <w:t>上市后，集团凭借其优秀的增长指标和盈利指标，荣耀入选香港恒生综合指数系列、恒生环球综合指数、恒生中国内地消费品制造业指数、恒生广义消费指数等。集团也凭借其优秀的兼并收购能力，圆满收购了中国领先的人工硬脑膜生产商北京天新福，成功入选“</w:t>
      </w:r>
      <w:r w:rsidRPr="00EF667B">
        <w:rPr>
          <w:rFonts w:hint="eastAsia"/>
        </w:rPr>
        <w:t>2014</w:t>
      </w:r>
      <w:r w:rsidRPr="00EF667B">
        <w:rPr>
          <w:rFonts w:hint="eastAsia"/>
        </w:rPr>
        <w:t>年中关村十大并购案例”。</w:t>
      </w:r>
      <w:proofErr w:type="gramStart"/>
      <w:r w:rsidRPr="00EF667B">
        <w:rPr>
          <w:rFonts w:hint="eastAsia"/>
        </w:rPr>
        <w:t>集团还荣列福布斯</w:t>
      </w:r>
      <w:proofErr w:type="gramEnd"/>
      <w:r w:rsidRPr="00EF667B">
        <w:rPr>
          <w:rFonts w:hint="eastAsia"/>
        </w:rPr>
        <w:t>“</w:t>
      </w:r>
      <w:r w:rsidRPr="00EF667B">
        <w:rPr>
          <w:rFonts w:hint="eastAsia"/>
        </w:rPr>
        <w:t>2015</w:t>
      </w:r>
      <w:r w:rsidRPr="00EF667B">
        <w:rPr>
          <w:rFonts w:hint="eastAsia"/>
        </w:rPr>
        <w:t>年中国上市潜力企业</w:t>
      </w:r>
      <w:r w:rsidRPr="00EF667B">
        <w:rPr>
          <w:rFonts w:hint="eastAsia"/>
        </w:rPr>
        <w:t>100</w:t>
      </w:r>
      <w:r w:rsidRPr="00EF667B">
        <w:rPr>
          <w:rFonts w:hint="eastAsia"/>
        </w:rPr>
        <w:t>强”第</w:t>
      </w:r>
      <w:r w:rsidRPr="00EF667B">
        <w:rPr>
          <w:rFonts w:hint="eastAsia"/>
        </w:rPr>
        <w:t>30</w:t>
      </w:r>
      <w:r w:rsidRPr="00EF667B">
        <w:rPr>
          <w:rFonts w:hint="eastAsia"/>
        </w:rPr>
        <w:t>位。</w:t>
      </w:r>
      <w:r w:rsidRPr="00EF667B">
        <w:rPr>
          <w:rFonts w:hint="eastAsia"/>
        </w:rPr>
        <w:t>2018</w:t>
      </w:r>
      <w:r w:rsidRPr="00EF667B">
        <w:rPr>
          <w:rFonts w:hint="eastAsia"/>
        </w:rPr>
        <w:t>年，普华和顺通过与血制品龙头企业泰</w:t>
      </w:r>
      <w:proofErr w:type="gramStart"/>
      <w:r w:rsidRPr="00EF667B">
        <w:rPr>
          <w:rFonts w:hint="eastAsia"/>
        </w:rPr>
        <w:t>邦</w:t>
      </w:r>
      <w:proofErr w:type="gramEnd"/>
      <w:r w:rsidRPr="00EF667B">
        <w:rPr>
          <w:rFonts w:hint="eastAsia"/>
        </w:rPr>
        <w:t>生物集团换股，成功进入美国资本市场。</w:t>
      </w:r>
    </w:p>
    <w:p w:rsidR="003C1F58" w:rsidRPr="00EF667B" w:rsidRDefault="003C1F58" w:rsidP="003C1F58"/>
    <w:p w:rsidR="003C1F58" w:rsidRPr="00EF667B" w:rsidRDefault="003C1F58" w:rsidP="003C1F58">
      <w:r w:rsidRPr="00EF667B">
        <w:rPr>
          <w:rFonts w:hint="eastAsia"/>
        </w:rPr>
        <w:t>普华和顺集团目前具有以精密输液器为依托的医疗器械、以</w:t>
      </w:r>
      <w:proofErr w:type="gramStart"/>
      <w:r w:rsidRPr="00EF667B">
        <w:rPr>
          <w:rFonts w:hint="eastAsia"/>
        </w:rPr>
        <w:t>普峰医疗</w:t>
      </w:r>
      <w:proofErr w:type="gramEnd"/>
      <w:r w:rsidRPr="00EF667B">
        <w:rPr>
          <w:rFonts w:hint="eastAsia"/>
        </w:rPr>
        <w:t>创新谷为依托的医疗产业园、以北京最大的</w:t>
      </w:r>
      <w:proofErr w:type="gramStart"/>
      <w:r w:rsidRPr="00EF667B">
        <w:rPr>
          <w:rFonts w:hint="eastAsia"/>
        </w:rPr>
        <w:t>灭菌站</w:t>
      </w:r>
      <w:proofErr w:type="gramEnd"/>
      <w:r w:rsidRPr="00EF667B">
        <w:rPr>
          <w:rFonts w:hint="eastAsia"/>
        </w:rPr>
        <w:t>为依托的灭菌医疗服务以及具有行业领先优势的生物</w:t>
      </w:r>
      <w:proofErr w:type="gramStart"/>
      <w:r w:rsidRPr="00EF667B">
        <w:rPr>
          <w:rFonts w:hint="eastAsia"/>
        </w:rPr>
        <w:t>制药四</w:t>
      </w:r>
      <w:proofErr w:type="gramEnd"/>
      <w:r w:rsidRPr="00EF667B">
        <w:rPr>
          <w:rFonts w:hint="eastAsia"/>
        </w:rPr>
        <w:t>大业务板块。未来集团将拓展业务板块，巩固市场领先地位并实现快速增长。</w:t>
      </w:r>
    </w:p>
    <w:p w:rsidR="003C1F58" w:rsidRPr="00EF667B" w:rsidRDefault="003C1F58" w:rsidP="003C1F58"/>
    <w:p w:rsidR="003C1F58" w:rsidRDefault="00DB5ABD" w:rsidP="003C1F58">
      <w:r w:rsidRPr="00EF667B">
        <w:rPr>
          <w:rFonts w:hint="eastAsia"/>
        </w:rPr>
        <w:t>普华和顺</w:t>
      </w:r>
      <w:r w:rsidR="003C1F58" w:rsidRPr="00EF667B">
        <w:rPr>
          <w:rFonts w:hint="eastAsia"/>
        </w:rPr>
        <w:t>集团</w:t>
      </w:r>
      <w:r w:rsidR="00396C15" w:rsidRPr="00EF667B">
        <w:rPr>
          <w:rFonts w:hint="eastAsia"/>
        </w:rPr>
        <w:t>投资建设</w:t>
      </w:r>
      <w:r w:rsidRPr="00EF667B">
        <w:rPr>
          <w:rFonts w:hint="eastAsia"/>
        </w:rPr>
        <w:t>的</w:t>
      </w:r>
      <w:proofErr w:type="gramStart"/>
      <w:r w:rsidR="003C1F58" w:rsidRPr="00EF667B">
        <w:rPr>
          <w:rFonts w:hint="eastAsia"/>
        </w:rPr>
        <w:t>普峰医疗</w:t>
      </w:r>
      <w:proofErr w:type="gramEnd"/>
      <w:r w:rsidR="003C1F58" w:rsidRPr="00EF667B">
        <w:rPr>
          <w:rFonts w:hint="eastAsia"/>
        </w:rPr>
        <w:t>创新谷园区，占地</w:t>
      </w:r>
      <w:r w:rsidR="003C1F58" w:rsidRPr="00EF667B">
        <w:rPr>
          <w:rFonts w:hint="eastAsia"/>
        </w:rPr>
        <w:t>116</w:t>
      </w:r>
      <w:r w:rsidR="003C1F58" w:rsidRPr="00EF667B">
        <w:rPr>
          <w:rFonts w:hint="eastAsia"/>
        </w:rPr>
        <w:t>亩，建筑面积</w:t>
      </w:r>
      <w:r w:rsidR="003C1F58" w:rsidRPr="00EF667B">
        <w:rPr>
          <w:rFonts w:hint="eastAsia"/>
        </w:rPr>
        <w:t>11.7</w:t>
      </w:r>
      <w:r w:rsidR="003C1F58" w:rsidRPr="00EF667B">
        <w:rPr>
          <w:rFonts w:hint="eastAsia"/>
        </w:rPr>
        <w:t>万平方米，是北京最大的民营医疗产业园。</w:t>
      </w:r>
      <w:proofErr w:type="gramStart"/>
      <w:r w:rsidR="003C1F58" w:rsidRPr="00EF667B">
        <w:rPr>
          <w:rFonts w:hint="eastAsia"/>
        </w:rPr>
        <w:t>普峰医疗</w:t>
      </w:r>
      <w:proofErr w:type="gramEnd"/>
      <w:r w:rsidR="003C1F58" w:rsidRPr="00EF667B">
        <w:rPr>
          <w:rFonts w:hint="eastAsia"/>
        </w:rPr>
        <w:t>创新谷致力于构建以医疗行业领先企业为运营主体，以国际化医疗创新产业发展平台为定位，以先进实验室、专业高效</w:t>
      </w:r>
      <w:r w:rsidR="003C1F58">
        <w:rPr>
          <w:rFonts w:hint="eastAsia"/>
        </w:rPr>
        <w:t>灭菌中心、生产洁净车间、大型医用冷链仓储及物流、医疗专业培训以及创业投融资孵化为支持，以研发创新为竞争优势，集研发、生产、销售于一体的医疗综合服务平台，</w:t>
      </w:r>
      <w:proofErr w:type="gramStart"/>
      <w:r w:rsidR="003C1F58">
        <w:rPr>
          <w:rFonts w:hint="eastAsia"/>
        </w:rPr>
        <w:t>践行</w:t>
      </w:r>
      <w:proofErr w:type="gramEnd"/>
      <w:r w:rsidR="003C1F58">
        <w:rPr>
          <w:rFonts w:hint="eastAsia"/>
        </w:rPr>
        <w:t>服务于人类发展、保障生命健康的社会使命。</w:t>
      </w:r>
      <w:proofErr w:type="gramStart"/>
      <w:r w:rsidR="003C1F58">
        <w:rPr>
          <w:rFonts w:hint="eastAsia"/>
        </w:rPr>
        <w:t>普峰医疗</w:t>
      </w:r>
      <w:proofErr w:type="gramEnd"/>
      <w:r w:rsidR="003C1F58">
        <w:rPr>
          <w:rFonts w:hint="eastAsia"/>
        </w:rPr>
        <w:t>创新谷已入驻</w:t>
      </w:r>
      <w:r w:rsidR="003C1F58">
        <w:rPr>
          <w:rFonts w:hint="eastAsia"/>
        </w:rPr>
        <w:t>20</w:t>
      </w:r>
      <w:r w:rsidR="003C1F58">
        <w:rPr>
          <w:rFonts w:hint="eastAsia"/>
        </w:rPr>
        <w:t>多家医疗行业优质企业，包括分别在</w:t>
      </w:r>
      <w:r w:rsidR="003C1F58">
        <w:rPr>
          <w:rFonts w:hint="eastAsia"/>
        </w:rPr>
        <w:t>A</w:t>
      </w:r>
      <w:r w:rsidR="003C1F58">
        <w:rPr>
          <w:rFonts w:hint="eastAsia"/>
        </w:rPr>
        <w:t>股、港股、美股及新三板上市的</w:t>
      </w:r>
      <w:r w:rsidR="003C1F58">
        <w:rPr>
          <w:rFonts w:hint="eastAsia"/>
        </w:rPr>
        <w:t>4</w:t>
      </w:r>
      <w:r w:rsidR="003C1F58">
        <w:rPr>
          <w:rFonts w:hint="eastAsia"/>
        </w:rPr>
        <w:t>家上市公司，以及拥有行业领先尖端技术的极具发展潜力的孵化公司，可以提供医疗器械、医药产品、诊断试剂、医疗服务、麻醉护理、第三</w:t>
      </w:r>
      <w:proofErr w:type="gramStart"/>
      <w:r w:rsidR="003C1F58">
        <w:rPr>
          <w:rFonts w:hint="eastAsia"/>
        </w:rPr>
        <w:t>方医疗</w:t>
      </w:r>
      <w:proofErr w:type="gramEnd"/>
      <w:r w:rsidR="003C1F58">
        <w:rPr>
          <w:rFonts w:hint="eastAsia"/>
        </w:rPr>
        <w:t>冷链物流等多种业务，涵盖了心血管、脑血管、糖尿病、透析、肿瘤、癌症等多个医疗细分领域。</w:t>
      </w:r>
    </w:p>
    <w:p w:rsidR="003C1F58" w:rsidRDefault="003C1F58" w:rsidP="003C1F58"/>
    <w:p w:rsidR="00396C15" w:rsidRPr="003C1F58" w:rsidRDefault="00396C15" w:rsidP="003C1F58">
      <w:r>
        <w:rPr>
          <w:rFonts w:hint="eastAsia"/>
        </w:rPr>
        <w:t>公司简介：</w:t>
      </w:r>
    </w:p>
    <w:p w:rsidR="005962ED" w:rsidRDefault="00396C15" w:rsidP="00396C15">
      <w:r>
        <w:rPr>
          <w:rFonts w:hint="eastAsia"/>
        </w:rPr>
        <w:t>北京伏尔特技术有限公司于</w:t>
      </w:r>
      <w:r>
        <w:rPr>
          <w:rFonts w:hint="eastAsia"/>
        </w:rPr>
        <w:t>1997</w:t>
      </w:r>
      <w:r w:rsidR="006D761A">
        <w:rPr>
          <w:rFonts w:hint="eastAsia"/>
        </w:rPr>
        <w:t>年成立，是集研发、生产、销售于一体的</w:t>
      </w:r>
      <w:r w:rsidR="0044281A">
        <w:rPr>
          <w:rFonts w:hint="eastAsia"/>
        </w:rPr>
        <w:t>中外合资的</w:t>
      </w:r>
      <w:r w:rsidR="006D761A">
        <w:rPr>
          <w:rFonts w:hint="eastAsia"/>
        </w:rPr>
        <w:t>中国领先</w:t>
      </w:r>
      <w:r>
        <w:rPr>
          <w:rFonts w:hint="eastAsia"/>
        </w:rPr>
        <w:t>高端医疗器械企业。</w:t>
      </w:r>
    </w:p>
    <w:p w:rsidR="00396C15" w:rsidRDefault="003C6605" w:rsidP="00396C15">
      <w:r w:rsidRPr="003C6605">
        <w:rPr>
          <w:rFonts w:hint="eastAsia"/>
        </w:rPr>
        <w:t>主要承载</w:t>
      </w:r>
      <w:r>
        <w:rPr>
          <w:rFonts w:hint="eastAsia"/>
        </w:rPr>
        <w:t>以精密输液器为依托的医疗业务板块。</w:t>
      </w:r>
      <w:r w:rsidR="00396C15">
        <w:rPr>
          <w:rFonts w:hint="eastAsia"/>
        </w:rPr>
        <w:t>公司产品主要涵盖高端护理（精密过滤输液器、留置针、无针接头）、营养护理（输血器、肠给养器）和糖尿病护理（胰岛素针头和胰岛素笔）三大领域。目前拥有</w:t>
      </w:r>
      <w:r>
        <w:rPr>
          <w:rFonts w:hint="eastAsia"/>
        </w:rPr>
        <w:t>92</w:t>
      </w:r>
      <w:r w:rsidR="00396C15">
        <w:rPr>
          <w:rFonts w:hint="eastAsia"/>
        </w:rPr>
        <w:t>项国家专利，另有</w:t>
      </w:r>
      <w:r w:rsidR="00396C15">
        <w:rPr>
          <w:rFonts w:hint="eastAsia"/>
        </w:rPr>
        <w:t>2</w:t>
      </w:r>
      <w:r>
        <w:rPr>
          <w:rFonts w:hint="eastAsia"/>
        </w:rPr>
        <w:t>4</w:t>
      </w:r>
      <w:r w:rsidR="00396C15">
        <w:rPr>
          <w:rFonts w:hint="eastAsia"/>
        </w:rPr>
        <w:t>项申请中的专利。</w:t>
      </w:r>
    </w:p>
    <w:p w:rsidR="00396C15" w:rsidRPr="003C6605" w:rsidRDefault="00396C15" w:rsidP="00396C15"/>
    <w:p w:rsidR="00396C15" w:rsidRDefault="00396C15" w:rsidP="00396C15">
      <w:r>
        <w:rPr>
          <w:rFonts w:hint="eastAsia"/>
        </w:rPr>
        <w:t>公司是首批获中国药监局批准的精密过滤输液器生产商之一；是中国首批生产并推动非</w:t>
      </w:r>
      <w:r>
        <w:rPr>
          <w:rFonts w:hint="eastAsia"/>
        </w:rPr>
        <w:t>PVC</w:t>
      </w:r>
      <w:r>
        <w:rPr>
          <w:rFonts w:hint="eastAsia"/>
        </w:rPr>
        <w:t>医用产品的企业，并创立了临床安全输液理念；是首个打造精密过滤</w:t>
      </w:r>
      <w:proofErr w:type="gramStart"/>
      <w:r>
        <w:rPr>
          <w:rFonts w:hint="eastAsia"/>
        </w:rPr>
        <w:t>输液器新产业</w:t>
      </w:r>
      <w:proofErr w:type="gramEnd"/>
      <w:r>
        <w:rPr>
          <w:rFonts w:hint="eastAsia"/>
        </w:rPr>
        <w:t>的企业，并参与起草了</w:t>
      </w:r>
      <w:r>
        <w:rPr>
          <w:rFonts w:hint="eastAsia"/>
        </w:rPr>
        <w:t>8</w:t>
      </w:r>
      <w:r>
        <w:rPr>
          <w:rFonts w:hint="eastAsia"/>
        </w:rPr>
        <w:t>项精密过滤输液</w:t>
      </w:r>
      <w:proofErr w:type="gramStart"/>
      <w:r>
        <w:rPr>
          <w:rFonts w:hint="eastAsia"/>
        </w:rPr>
        <w:t>器国家</w:t>
      </w:r>
      <w:proofErr w:type="gramEnd"/>
      <w:r>
        <w:rPr>
          <w:rFonts w:hint="eastAsia"/>
        </w:rPr>
        <w:t>及行业标准；是第一个采用核孔膜技术并拥有精密过滤自主知识产权的企业；肠给养器是国内首创不含</w:t>
      </w:r>
      <w:r>
        <w:rPr>
          <w:rFonts w:hint="eastAsia"/>
        </w:rPr>
        <w:t>DEHP</w:t>
      </w:r>
      <w:r>
        <w:rPr>
          <w:rFonts w:hint="eastAsia"/>
        </w:rPr>
        <w:t>的产品；输血</w:t>
      </w:r>
      <w:proofErr w:type="gramStart"/>
      <w:r>
        <w:rPr>
          <w:rFonts w:hint="eastAsia"/>
        </w:rPr>
        <w:t>器属于</w:t>
      </w:r>
      <w:proofErr w:type="gramEnd"/>
      <w:r>
        <w:rPr>
          <w:rFonts w:hint="eastAsia"/>
        </w:rPr>
        <w:t>国际首创双层结构产品。</w:t>
      </w:r>
    </w:p>
    <w:p w:rsidR="00396C15" w:rsidRDefault="00396C15" w:rsidP="00396C15"/>
    <w:p w:rsidR="00396C15" w:rsidRDefault="00396C15" w:rsidP="00396C15">
      <w:r>
        <w:rPr>
          <w:rFonts w:hint="eastAsia"/>
        </w:rPr>
        <w:t>伏尔特是第一个一次性通过国家药监局医疗器械</w:t>
      </w:r>
      <w:r>
        <w:rPr>
          <w:rFonts w:hint="eastAsia"/>
        </w:rPr>
        <w:t>GMP</w:t>
      </w:r>
      <w:r>
        <w:rPr>
          <w:rFonts w:hint="eastAsia"/>
        </w:rPr>
        <w:t>质量审核的高端输液器企业，是国家注射器标准委员会和国家输液</w:t>
      </w:r>
      <w:proofErr w:type="gramStart"/>
      <w:r>
        <w:rPr>
          <w:rFonts w:hint="eastAsia"/>
        </w:rPr>
        <w:t>器标准</w:t>
      </w:r>
      <w:proofErr w:type="gramEnd"/>
      <w:r>
        <w:rPr>
          <w:rFonts w:hint="eastAsia"/>
        </w:rPr>
        <w:t>委员会的会员单位，并被评选为</w:t>
      </w:r>
      <w:r>
        <w:rPr>
          <w:rFonts w:hint="eastAsia"/>
        </w:rPr>
        <w:t>18</w:t>
      </w:r>
      <w:r>
        <w:rPr>
          <w:rFonts w:hint="eastAsia"/>
        </w:rPr>
        <w:t>家北京市医疗器械行业企业技术中心之一。</w:t>
      </w:r>
    </w:p>
    <w:p w:rsidR="00396C15" w:rsidRDefault="00396C15" w:rsidP="00396C15"/>
    <w:p w:rsidR="003C1F58" w:rsidRPr="00396C15" w:rsidRDefault="00396C15" w:rsidP="001C7CFE">
      <w:r>
        <w:rPr>
          <w:rFonts w:hint="eastAsia"/>
        </w:rPr>
        <w:t>公司拥有经验丰富的销售团队、遍及全国的经销网络，多年来在高端输液器市场占有率稳居前列。</w:t>
      </w:r>
    </w:p>
    <w:p w:rsidR="00D80DCA" w:rsidRPr="00396C15" w:rsidRDefault="00D80DCA" w:rsidP="001C7CFE">
      <w:pPr>
        <w:rPr>
          <w:rFonts w:asciiTheme="majorEastAsia" w:eastAsiaTheme="majorEastAsia" w:hAnsiTheme="majorEastAsia"/>
          <w:szCs w:val="21"/>
        </w:rPr>
      </w:pPr>
      <w:r w:rsidRPr="00396C15">
        <w:rPr>
          <w:rFonts w:asciiTheme="majorEastAsia" w:eastAsiaTheme="majorEastAsia" w:hAnsiTheme="majorEastAsia" w:hint="eastAsia"/>
          <w:szCs w:val="21"/>
        </w:rPr>
        <w:t>公司网址：</w:t>
      </w:r>
      <w:r w:rsidR="009E4191">
        <w:fldChar w:fldCharType="begin"/>
      </w:r>
      <w:r w:rsidR="009E4191">
        <w:instrText xml:space="preserve"> HYPERLINK "http://www.china-fert.com/" </w:instrText>
      </w:r>
      <w:r w:rsidR="009E4191">
        <w:fldChar w:fldCharType="separate"/>
      </w:r>
      <w:r w:rsidRPr="00396C15">
        <w:rPr>
          <w:rStyle w:val="a5"/>
          <w:rFonts w:asciiTheme="majorEastAsia" w:eastAsiaTheme="majorEastAsia" w:hAnsiTheme="majorEastAsia"/>
          <w:szCs w:val="21"/>
        </w:rPr>
        <w:t>http://www.china-fert.com/</w:t>
      </w:r>
      <w:r w:rsidR="009E4191">
        <w:rPr>
          <w:rStyle w:val="a5"/>
          <w:rFonts w:asciiTheme="majorEastAsia" w:eastAsiaTheme="majorEastAsia" w:hAnsiTheme="majorEastAsia"/>
          <w:szCs w:val="21"/>
        </w:rPr>
        <w:fldChar w:fldCharType="end"/>
      </w:r>
    </w:p>
    <w:p w:rsidR="00A5721A" w:rsidRDefault="00DB5ABD" w:rsidP="001C7CFE">
      <w:r w:rsidRPr="00DB5ABD">
        <w:rPr>
          <w:rFonts w:hint="eastAsia"/>
        </w:rPr>
        <w:t>公司</w:t>
      </w:r>
      <w:r w:rsidR="00A5721A" w:rsidRPr="00DB5ABD">
        <w:rPr>
          <w:rFonts w:hint="eastAsia"/>
        </w:rPr>
        <w:t>现因</w:t>
      </w:r>
      <w:r w:rsidRPr="00DB5ABD">
        <w:rPr>
          <w:rFonts w:hint="eastAsia"/>
        </w:rPr>
        <w:t>经营</w:t>
      </w:r>
      <w:r w:rsidR="00A5721A" w:rsidRPr="00DB5ABD">
        <w:rPr>
          <w:rFonts w:hint="eastAsia"/>
        </w:rPr>
        <w:t>发展需要特</w:t>
      </w:r>
      <w:r w:rsidRPr="00DB5ABD">
        <w:rPr>
          <w:rFonts w:hint="eastAsia"/>
        </w:rPr>
        <w:t>诚聘英才的加入！</w:t>
      </w:r>
    </w:p>
    <w:p w:rsidR="00492DE9" w:rsidRDefault="00492DE9" w:rsidP="001C7CFE"/>
    <w:p w:rsidR="00492DE9" w:rsidRDefault="00492DE9" w:rsidP="001C7CFE"/>
    <w:p w:rsidR="00DB5ABD" w:rsidRPr="00DB5ABD" w:rsidRDefault="00DB5ABD" w:rsidP="001C7CFE">
      <w:r>
        <w:rPr>
          <w:rFonts w:hint="eastAsia"/>
        </w:rPr>
        <w:t>招聘岗位：</w:t>
      </w:r>
    </w:p>
    <w:p w:rsidR="00DF6F7E" w:rsidRPr="001C7CFE" w:rsidRDefault="00DF6F7E" w:rsidP="001C7CFE">
      <w:pPr>
        <w:rPr>
          <w:rFonts w:asciiTheme="minorEastAsia" w:hAnsiTheme="minorEastAsia"/>
          <w:b/>
          <w:szCs w:val="21"/>
        </w:rPr>
      </w:pPr>
      <w:r w:rsidRPr="001C7CFE">
        <w:rPr>
          <w:rFonts w:asciiTheme="minorEastAsia" w:hAnsiTheme="minorEastAsia" w:hint="eastAsia"/>
          <w:b/>
          <w:szCs w:val="21"/>
        </w:rPr>
        <w:t>一</w:t>
      </w:r>
      <w:r w:rsidR="00331E03" w:rsidRPr="001C7CFE">
        <w:rPr>
          <w:rFonts w:asciiTheme="minorEastAsia" w:hAnsiTheme="minorEastAsia" w:hint="eastAsia"/>
          <w:b/>
          <w:szCs w:val="21"/>
        </w:rPr>
        <w:t>、</w:t>
      </w:r>
      <w:r w:rsidR="00AE2E0A" w:rsidRPr="001C7CFE">
        <w:rPr>
          <w:rFonts w:asciiTheme="minorEastAsia" w:hAnsiTheme="minorEastAsia" w:hint="eastAsia"/>
          <w:b/>
          <w:szCs w:val="21"/>
        </w:rPr>
        <w:t xml:space="preserve">研发工程师 </w:t>
      </w:r>
      <w:r w:rsidR="005460E1" w:rsidRPr="001C7CFE">
        <w:rPr>
          <w:rFonts w:asciiTheme="minorEastAsia" w:hAnsiTheme="minorEastAsia" w:hint="eastAsia"/>
          <w:b/>
          <w:szCs w:val="21"/>
        </w:rPr>
        <w:t xml:space="preserve">    </w:t>
      </w:r>
      <w:r w:rsidR="00331E03" w:rsidRPr="001C7CFE">
        <w:rPr>
          <w:rFonts w:asciiTheme="minorEastAsia" w:hAnsiTheme="minorEastAsia" w:hint="eastAsia"/>
          <w:b/>
          <w:szCs w:val="21"/>
        </w:rPr>
        <w:t>10</w:t>
      </w:r>
      <w:r w:rsidR="005460E1" w:rsidRPr="001C7CFE">
        <w:rPr>
          <w:rFonts w:asciiTheme="minorEastAsia" w:hAnsiTheme="minorEastAsia" w:hint="eastAsia"/>
          <w:b/>
          <w:szCs w:val="21"/>
        </w:rPr>
        <w:t>名</w:t>
      </w:r>
    </w:p>
    <w:p w:rsidR="00DF6F7E" w:rsidRPr="001C7CFE" w:rsidRDefault="001749E8" w:rsidP="001C7CFE">
      <w:pPr>
        <w:pStyle w:val="a7"/>
        <w:spacing w:before="0" w:beforeAutospacing="0" w:after="0" w:afterAutospacing="0"/>
        <w:rPr>
          <w:rFonts w:asciiTheme="minorEastAsia" w:eastAsiaTheme="minorEastAsia" w:hAnsiTheme="minorEastAsia" w:cs="Arial"/>
          <w:sz w:val="21"/>
          <w:szCs w:val="21"/>
        </w:rPr>
      </w:pPr>
      <w:r w:rsidRPr="001C7CFE">
        <w:rPr>
          <w:rFonts w:asciiTheme="minorEastAsia" w:eastAsiaTheme="minorEastAsia" w:hAnsiTheme="minorEastAsia" w:cs="Arial"/>
          <w:sz w:val="21"/>
          <w:szCs w:val="21"/>
        </w:rPr>
        <w:t>任职</w:t>
      </w:r>
      <w:r w:rsidR="00DF6F7E" w:rsidRPr="001C7CFE">
        <w:rPr>
          <w:rFonts w:asciiTheme="minorEastAsia" w:eastAsiaTheme="minorEastAsia" w:hAnsiTheme="minorEastAsia" w:cs="Arial"/>
          <w:sz w:val="21"/>
          <w:szCs w:val="21"/>
        </w:rPr>
        <w:t>要求：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1、本科以上学历，研究生学历优先；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2</w:t>
      </w:r>
      <w:r w:rsidR="009846D6">
        <w:rPr>
          <w:rFonts w:asciiTheme="minorEastAsia" w:hAnsiTheme="minorEastAsia" w:cs="Arial" w:hint="eastAsia"/>
          <w:kern w:val="0"/>
          <w:szCs w:val="21"/>
        </w:rPr>
        <w:t>、机械类、材料学、电子电器类、生物工程</w:t>
      </w:r>
      <w:r w:rsidRPr="001C7CFE">
        <w:rPr>
          <w:rFonts w:asciiTheme="minorEastAsia" w:hAnsiTheme="minorEastAsia" w:cs="Arial" w:hint="eastAsia"/>
          <w:kern w:val="0"/>
          <w:szCs w:val="21"/>
        </w:rPr>
        <w:t xml:space="preserve">、工业工程等相关专业；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3、熟练使用CAD，</w:t>
      </w:r>
      <w:proofErr w:type="spellStart"/>
      <w:r w:rsidRPr="001C7CFE">
        <w:rPr>
          <w:rFonts w:asciiTheme="minorEastAsia" w:hAnsiTheme="minorEastAsia" w:cs="Arial" w:hint="eastAsia"/>
          <w:kern w:val="0"/>
          <w:szCs w:val="21"/>
        </w:rPr>
        <w:t>SolidWorks</w:t>
      </w:r>
      <w:proofErr w:type="spellEnd"/>
      <w:r w:rsidRPr="001C7CFE">
        <w:rPr>
          <w:rFonts w:asciiTheme="minorEastAsia" w:hAnsiTheme="minorEastAsia" w:cs="Arial" w:hint="eastAsia"/>
          <w:kern w:val="0"/>
          <w:szCs w:val="21"/>
        </w:rPr>
        <w:t xml:space="preserve">，UG，Pro/E等相关软件； </w:t>
      </w:r>
    </w:p>
    <w:p w:rsidR="00331E03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4、思维活跃，具有创新意识和精神。 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 w:hint="eastAsia"/>
          <w:kern w:val="0"/>
          <w:szCs w:val="21"/>
        </w:rPr>
        <w:t>岗位职责：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 w:hint="eastAsia"/>
          <w:kern w:val="0"/>
          <w:szCs w:val="21"/>
        </w:rPr>
        <w:t>1、根据市场需求、顾客需要、本公司需要等进行立项；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 w:hint="eastAsia"/>
          <w:kern w:val="0"/>
          <w:szCs w:val="21"/>
        </w:rPr>
        <w:t>2、设计产品图纸，编写设计、开发文件，验收样品；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 w:hint="eastAsia"/>
          <w:kern w:val="0"/>
          <w:szCs w:val="21"/>
        </w:rPr>
        <w:t>3、编写产品标准、样品检测，完成设计转换；</w:t>
      </w:r>
    </w:p>
    <w:p w:rsidR="009846D6" w:rsidRDefault="009846D6" w:rsidP="001C7CFE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 w:hint="eastAsia"/>
          <w:kern w:val="0"/>
          <w:szCs w:val="21"/>
        </w:rPr>
        <w:t>4、完成上级领导交办的其他工作</w:t>
      </w:r>
    </w:p>
    <w:p w:rsidR="00BF65A4" w:rsidRDefault="00BF65A4" w:rsidP="001C7CFE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二、</w:t>
      </w:r>
      <w:r w:rsidRPr="00BF65A4">
        <w:rPr>
          <w:rFonts w:asciiTheme="minorEastAsia" w:hAnsiTheme="minorEastAsia" w:cs="Arial" w:hint="eastAsia"/>
          <w:b/>
          <w:kern w:val="0"/>
          <w:szCs w:val="21"/>
        </w:rPr>
        <w:t>嵌入式软件工程师       5名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任职要求：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1. 计算机、</w:t>
      </w:r>
      <w:r>
        <w:rPr>
          <w:rFonts w:asciiTheme="minorEastAsia" w:hAnsiTheme="minorEastAsia" w:cs="Arial" w:hint="eastAsia"/>
          <w:kern w:val="0"/>
          <w:szCs w:val="21"/>
        </w:rPr>
        <w:t>软件、</w:t>
      </w:r>
      <w:r w:rsidRPr="00CB30B9">
        <w:rPr>
          <w:rFonts w:asciiTheme="minorEastAsia" w:hAnsiTheme="minorEastAsia" w:cs="Arial" w:hint="eastAsia"/>
          <w:kern w:val="0"/>
          <w:szCs w:val="21"/>
        </w:rPr>
        <w:t>电子信息、通信、自动化</w:t>
      </w:r>
      <w:r>
        <w:rPr>
          <w:rFonts w:asciiTheme="minorEastAsia" w:hAnsiTheme="minorEastAsia" w:cs="Arial" w:hint="eastAsia"/>
          <w:kern w:val="0"/>
          <w:szCs w:val="21"/>
        </w:rPr>
        <w:t>、微电子</w:t>
      </w:r>
      <w:r w:rsidRPr="00CB30B9">
        <w:rPr>
          <w:rFonts w:asciiTheme="minorEastAsia" w:hAnsiTheme="minorEastAsia" w:cs="Arial" w:hint="eastAsia"/>
          <w:kern w:val="0"/>
          <w:szCs w:val="21"/>
        </w:rPr>
        <w:t>及相关专业</w:t>
      </w:r>
      <w:r>
        <w:rPr>
          <w:rFonts w:asciiTheme="minorEastAsia" w:hAnsiTheme="minorEastAsia" w:cs="Arial" w:hint="eastAsia"/>
          <w:kern w:val="0"/>
          <w:szCs w:val="21"/>
        </w:rPr>
        <w:t>，</w:t>
      </w:r>
      <w:r w:rsidR="007C4813">
        <w:rPr>
          <w:rFonts w:asciiTheme="minorEastAsia" w:hAnsiTheme="minorEastAsia" w:cs="Arial" w:hint="eastAsia"/>
          <w:kern w:val="0"/>
          <w:szCs w:val="21"/>
        </w:rPr>
        <w:t>本科及以上学历</w:t>
      </w:r>
      <w:r w:rsidRPr="00CB30B9">
        <w:rPr>
          <w:rFonts w:asciiTheme="minorEastAsia" w:hAnsiTheme="minorEastAsia" w:cs="Arial" w:hint="eastAsia"/>
          <w:kern w:val="0"/>
          <w:szCs w:val="21"/>
        </w:rPr>
        <w:t>；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2. 精通C语言，熟悉数据结构，掌握常用的算法；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3. 熟悉UART、SPI、I2C、LCD等驱动层应用层的开发；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4. 熟悉ARM或DSP，具有STM32单片机开发经验者优先；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5. 具有一定硬件基础；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6. 思路清晰，学习能力强，有团队合作意识，有较强的分析问题和解决问题的能力</w:t>
      </w:r>
    </w:p>
    <w:p w:rsidR="00BF65A4" w:rsidRPr="00CB30B9" w:rsidRDefault="00BF65A4" w:rsidP="00BF65A4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岗位职责：</w:t>
      </w:r>
    </w:p>
    <w:p w:rsidR="00BF65A4" w:rsidRPr="00CB30B9" w:rsidRDefault="00BF65A4" w:rsidP="00BF65A4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1. 负责软件的设计与实现；</w:t>
      </w:r>
    </w:p>
    <w:p w:rsidR="00BF65A4" w:rsidRPr="00CB30B9" w:rsidRDefault="00BF65A4" w:rsidP="00BF65A4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2. 负责软件的单元测试与集成；</w:t>
      </w:r>
    </w:p>
    <w:p w:rsidR="00BF65A4" w:rsidRPr="00CB30B9" w:rsidRDefault="00BF65A4" w:rsidP="00BF65A4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3. 配合测试人员进行系统测试；</w:t>
      </w:r>
    </w:p>
    <w:p w:rsidR="00BF65A4" w:rsidRPr="00CB30B9" w:rsidRDefault="00BF65A4" w:rsidP="00BF65A4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4. 负责相关设计文档的编写工作。</w:t>
      </w:r>
    </w:p>
    <w:p w:rsidR="00CB30B9" w:rsidRDefault="00CB30B9" w:rsidP="00DD6D08">
      <w:pPr>
        <w:tabs>
          <w:tab w:val="left" w:pos="3195"/>
        </w:tabs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三</w:t>
      </w:r>
      <w:r w:rsidR="00331E03" w:rsidRPr="006F7035">
        <w:rPr>
          <w:rFonts w:asciiTheme="minorEastAsia" w:hAnsiTheme="minorEastAsia" w:cs="Arial" w:hint="eastAsia"/>
          <w:b/>
          <w:kern w:val="0"/>
          <w:szCs w:val="21"/>
        </w:rPr>
        <w:t>、临床/注册专员     5名</w:t>
      </w:r>
      <w:r w:rsidR="00DD6D08">
        <w:rPr>
          <w:rFonts w:asciiTheme="minorEastAsia" w:hAnsiTheme="minorEastAsia" w:cs="Arial"/>
          <w:b/>
          <w:kern w:val="0"/>
          <w:szCs w:val="21"/>
        </w:rPr>
        <w:tab/>
      </w:r>
    </w:p>
    <w:p w:rsidR="00CB30B9" w:rsidRPr="00CB30B9" w:rsidRDefault="00CB30B9" w:rsidP="006F7035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任职要求：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1、本科以上学历，研究生学历优先；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2、临床、护理、医学、药学、材料学、化学类、生物工程类等相关专业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3、较强的沟通能力和公文写作能力 </w:t>
      </w:r>
    </w:p>
    <w:p w:rsidR="00331E03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4、接受出差要求。 </w:t>
      </w:r>
    </w:p>
    <w:p w:rsidR="00CB30B9" w:rsidRPr="00CB30B9" w:rsidRDefault="00CB30B9" w:rsidP="00CB30B9">
      <w:pPr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 w:hint="eastAsia"/>
          <w:kern w:val="0"/>
          <w:szCs w:val="21"/>
        </w:rPr>
        <w:t>岗位职责：</w:t>
      </w:r>
    </w:p>
    <w:p w:rsidR="00CB30B9" w:rsidRPr="00CB30B9" w:rsidRDefault="00CB30B9" w:rsidP="00CB30B9">
      <w:pPr>
        <w:widowControl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1、关注医疗器械法规及监管动态，收集行业相关信息，维护产品生命周期所需的法规与标准；</w:t>
      </w:r>
    </w:p>
    <w:p w:rsidR="00CB30B9" w:rsidRPr="00CB30B9" w:rsidRDefault="00CB30B9" w:rsidP="00CB30B9">
      <w:pPr>
        <w:widowControl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2、负责相关区域的市场准入法规调研，结合业务推动法规实施，持续监控业务合</w:t>
      </w:r>
      <w:proofErr w:type="gramStart"/>
      <w:r w:rsidRPr="00CB30B9">
        <w:rPr>
          <w:rFonts w:asciiTheme="minorEastAsia" w:hAnsiTheme="minorEastAsia" w:cs="Arial"/>
          <w:kern w:val="0"/>
          <w:szCs w:val="21"/>
        </w:rPr>
        <w:t>规</w:t>
      </w:r>
      <w:proofErr w:type="gramEnd"/>
      <w:r w:rsidRPr="00CB30B9">
        <w:rPr>
          <w:rFonts w:asciiTheme="minorEastAsia" w:hAnsiTheme="minorEastAsia" w:cs="Arial"/>
          <w:kern w:val="0"/>
          <w:szCs w:val="21"/>
        </w:rPr>
        <w:t>；</w:t>
      </w:r>
    </w:p>
    <w:p w:rsidR="00CB30B9" w:rsidRPr="00CB30B9" w:rsidRDefault="00CB30B9" w:rsidP="009F465E">
      <w:pPr>
        <w:widowControl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3、负责医疗产品在全球相关区域的市场准入和注册工作，包括产品注册法规调研，注册策略制定，注册活动组织，注册资料编写、收集和递交。</w:t>
      </w:r>
    </w:p>
    <w:p w:rsidR="00331E03" w:rsidRPr="006F7035" w:rsidRDefault="00086800" w:rsidP="001C7CFE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四</w:t>
      </w:r>
      <w:r w:rsidR="00331E03" w:rsidRPr="006F7035">
        <w:rPr>
          <w:rFonts w:asciiTheme="minorEastAsia" w:hAnsiTheme="minorEastAsia" w:cs="Arial" w:hint="eastAsia"/>
          <w:b/>
          <w:kern w:val="0"/>
          <w:szCs w:val="21"/>
        </w:rPr>
        <w:t>、质量工程师     5名</w:t>
      </w:r>
    </w:p>
    <w:p w:rsidR="006F7035" w:rsidRDefault="006F7035" w:rsidP="001C7CFE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任职要求：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1、本科以上学历，研究生学历优先； </w:t>
      </w:r>
    </w:p>
    <w:p w:rsidR="001C10B4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2、材料学、化学类、生物工程类、</w:t>
      </w:r>
      <w:r w:rsidR="00CB30B9">
        <w:rPr>
          <w:rFonts w:asciiTheme="minorEastAsia" w:hAnsiTheme="minorEastAsia" w:cs="Arial" w:hint="eastAsia"/>
          <w:kern w:val="0"/>
          <w:szCs w:val="21"/>
        </w:rPr>
        <w:t>食品类</w:t>
      </w:r>
      <w:r w:rsidRPr="001C7CFE">
        <w:rPr>
          <w:rFonts w:asciiTheme="minorEastAsia" w:hAnsiTheme="minorEastAsia" w:cs="Arial" w:hint="eastAsia"/>
          <w:kern w:val="0"/>
          <w:szCs w:val="21"/>
        </w:rPr>
        <w:t>等相关专业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3、具备相应的检验化验理论基础，能够进行微生物检验、制水，能操作常规理化实验 </w:t>
      </w:r>
    </w:p>
    <w:p w:rsidR="006F7035" w:rsidRPr="006F7035" w:rsidRDefault="00331E03" w:rsidP="006F7035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4、熟练使用办公软件。 </w:t>
      </w:r>
      <w:r w:rsidR="009846D6" w:rsidRPr="006F7035">
        <w:rPr>
          <w:rFonts w:asciiTheme="minorEastAsia" w:hAnsiTheme="minorEastAsia" w:cs="Arial"/>
          <w:kern w:val="0"/>
          <w:szCs w:val="21"/>
        </w:rPr>
        <w:br/>
      </w:r>
      <w:r w:rsidR="006F7035" w:rsidRPr="006F7035">
        <w:rPr>
          <w:rFonts w:asciiTheme="minorEastAsia" w:hAnsiTheme="minorEastAsia" w:cs="Arial"/>
          <w:kern w:val="0"/>
          <w:szCs w:val="21"/>
        </w:rPr>
        <w:t>岗位职责：</w:t>
      </w:r>
    </w:p>
    <w:p w:rsidR="006F7035" w:rsidRPr="006F7035" w:rsidRDefault="006F7035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1、负责研发期间产品质量监控；</w:t>
      </w:r>
    </w:p>
    <w:p w:rsidR="006F7035" w:rsidRPr="006F7035" w:rsidRDefault="006F7035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2、负责研发产品工艺文件监督，复核；</w:t>
      </w:r>
    </w:p>
    <w:p w:rsidR="006F7035" w:rsidRPr="006F7035" w:rsidRDefault="006F7035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3、负责技术文件监督，评估技术文件的有效性，提出完善改进建议；</w:t>
      </w:r>
    </w:p>
    <w:p w:rsidR="009846D6" w:rsidRPr="00086800" w:rsidRDefault="006F7035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 w:hint="eastAsia"/>
          <w:kern w:val="0"/>
          <w:szCs w:val="21"/>
        </w:rPr>
        <w:t>4、领导交办的其他工作</w:t>
      </w:r>
    </w:p>
    <w:p w:rsidR="00331E03" w:rsidRPr="006F7035" w:rsidRDefault="00086800" w:rsidP="006F7035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五</w:t>
      </w:r>
      <w:r w:rsidR="00331E03" w:rsidRPr="006F7035">
        <w:rPr>
          <w:rFonts w:asciiTheme="minorEastAsia" w:hAnsiTheme="minorEastAsia" w:cs="Arial" w:hint="eastAsia"/>
          <w:b/>
          <w:kern w:val="0"/>
          <w:szCs w:val="21"/>
        </w:rPr>
        <w:t>、技术工程师    5名</w:t>
      </w:r>
    </w:p>
    <w:p w:rsidR="006F7035" w:rsidRPr="006F7035" w:rsidRDefault="006F7035" w:rsidP="006F7035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lastRenderedPageBreak/>
        <w:t>任职要求：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1、本科及以上学历；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2、理工科专业背景；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3、思维清楚，逻辑清晰，文字基础较好； </w:t>
      </w:r>
    </w:p>
    <w:p w:rsidR="00331E03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4、熟练使用CAD等画图软件。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岗位职责：</w:t>
      </w:r>
      <w:r w:rsidRPr="006F7035">
        <w:rPr>
          <w:rFonts w:asciiTheme="minorEastAsia" w:hAnsiTheme="minorEastAsia" w:cs="Arial"/>
          <w:kern w:val="0"/>
          <w:szCs w:val="21"/>
        </w:rPr>
        <w:br/>
        <w:t>1、编制生产工艺文件，对相关人员进行宣传，贯彻，执行；</w:t>
      </w:r>
      <w:r w:rsidRPr="006F7035">
        <w:rPr>
          <w:rFonts w:asciiTheme="minorEastAsia" w:hAnsiTheme="minorEastAsia" w:cs="Arial"/>
          <w:kern w:val="0"/>
          <w:szCs w:val="21"/>
        </w:rPr>
        <w:br/>
        <w:t>2、编制相关设备操作规程，对操作人员进行培训；</w:t>
      </w:r>
      <w:r w:rsidRPr="006F7035">
        <w:rPr>
          <w:rFonts w:asciiTheme="minorEastAsia" w:hAnsiTheme="minorEastAsia" w:cs="Arial"/>
          <w:kern w:val="0"/>
          <w:szCs w:val="21"/>
        </w:rPr>
        <w:br/>
        <w:t>3、协助工程师进行设备选型、工装设计或委托制造的商务谈判，安装调试验收工作；</w:t>
      </w:r>
      <w:r w:rsidRPr="006F7035">
        <w:rPr>
          <w:rFonts w:asciiTheme="minorEastAsia" w:hAnsiTheme="minorEastAsia" w:cs="Arial"/>
          <w:kern w:val="0"/>
          <w:szCs w:val="21"/>
        </w:rPr>
        <w:br/>
        <w:t>4、对生产设施、设备、工装等的维护、维修；</w:t>
      </w:r>
    </w:p>
    <w:p w:rsidR="009846D6" w:rsidRPr="001C7CFE" w:rsidRDefault="009846D6" w:rsidP="001C7CFE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 w:hint="eastAsia"/>
          <w:kern w:val="0"/>
          <w:szCs w:val="21"/>
        </w:rPr>
        <w:t>5、领导交办的其他工作</w:t>
      </w:r>
    </w:p>
    <w:p w:rsidR="008F786E" w:rsidRPr="006F7035" w:rsidRDefault="00086800" w:rsidP="006F7035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六</w:t>
      </w:r>
      <w:r w:rsidR="00331E03" w:rsidRPr="006F7035">
        <w:rPr>
          <w:rFonts w:asciiTheme="minorEastAsia" w:hAnsiTheme="minorEastAsia" w:cs="Arial" w:hint="eastAsia"/>
          <w:b/>
          <w:kern w:val="0"/>
          <w:szCs w:val="21"/>
        </w:rPr>
        <w:t xml:space="preserve">、市场营销岗 </w:t>
      </w:r>
      <w:r w:rsidR="005460E1" w:rsidRPr="006F7035">
        <w:rPr>
          <w:rFonts w:asciiTheme="minorEastAsia" w:hAnsiTheme="minorEastAsia" w:cs="Arial" w:hint="eastAsia"/>
          <w:b/>
          <w:kern w:val="0"/>
          <w:szCs w:val="21"/>
        </w:rPr>
        <w:t xml:space="preserve">   </w:t>
      </w:r>
      <w:r w:rsidR="00331E03" w:rsidRPr="006F7035">
        <w:rPr>
          <w:rFonts w:asciiTheme="minorEastAsia" w:hAnsiTheme="minorEastAsia" w:cs="Arial" w:hint="eastAsia"/>
          <w:b/>
          <w:kern w:val="0"/>
          <w:szCs w:val="21"/>
        </w:rPr>
        <w:t>8</w:t>
      </w:r>
      <w:r w:rsidR="005460E1" w:rsidRPr="006F7035">
        <w:rPr>
          <w:rFonts w:asciiTheme="minorEastAsia" w:hAnsiTheme="minorEastAsia" w:cs="Arial" w:hint="eastAsia"/>
          <w:b/>
          <w:kern w:val="0"/>
          <w:szCs w:val="21"/>
        </w:rPr>
        <w:t>名</w:t>
      </w:r>
    </w:p>
    <w:p w:rsidR="00E751CE" w:rsidRPr="006F7035" w:rsidRDefault="00E751CE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任职要求：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1、本科及以上学历，专业不限；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2、有激情，热爱营销岗位； </w:t>
      </w:r>
    </w:p>
    <w:p w:rsidR="006F7035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3、工作</w:t>
      </w:r>
      <w:r w:rsidR="001C10B4">
        <w:rPr>
          <w:rFonts w:asciiTheme="minorEastAsia" w:hAnsiTheme="minorEastAsia" w:cs="Arial" w:hint="eastAsia"/>
          <w:kern w:val="0"/>
          <w:szCs w:val="21"/>
        </w:rPr>
        <w:t>勤奋</w:t>
      </w:r>
      <w:r w:rsidRPr="001C7CFE">
        <w:rPr>
          <w:rFonts w:asciiTheme="minorEastAsia" w:hAnsiTheme="minorEastAsia" w:cs="Arial" w:hint="eastAsia"/>
          <w:kern w:val="0"/>
          <w:szCs w:val="21"/>
        </w:rPr>
        <w:t>认真</w:t>
      </w:r>
      <w:r w:rsidR="001C10B4">
        <w:rPr>
          <w:rFonts w:asciiTheme="minorEastAsia" w:hAnsiTheme="minorEastAsia" w:cs="Arial" w:hint="eastAsia"/>
          <w:kern w:val="0"/>
          <w:szCs w:val="21"/>
        </w:rPr>
        <w:t>，积极主动</w:t>
      </w:r>
      <w:r w:rsidRPr="001C7CFE">
        <w:rPr>
          <w:rFonts w:asciiTheme="minorEastAsia" w:hAnsiTheme="minorEastAsia" w:cs="Arial" w:hint="eastAsia"/>
          <w:kern w:val="0"/>
          <w:szCs w:val="21"/>
        </w:rPr>
        <w:t xml:space="preserve">。 </w:t>
      </w:r>
    </w:p>
    <w:p w:rsidR="00CB30B9" w:rsidRPr="00CB30B9" w:rsidRDefault="00CB30B9" w:rsidP="00CB30B9">
      <w:pPr>
        <w:widowControl/>
        <w:jc w:val="left"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岗位职责：</w:t>
      </w:r>
    </w:p>
    <w:p w:rsidR="00CB30B9" w:rsidRPr="00CB30B9" w:rsidRDefault="00CB30B9" w:rsidP="00CB30B9">
      <w:pPr>
        <w:widowControl/>
        <w:jc w:val="left"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1、</w:t>
      </w:r>
      <w:proofErr w:type="gramStart"/>
      <w:r w:rsidRPr="00CB30B9">
        <w:rPr>
          <w:rFonts w:asciiTheme="minorEastAsia" w:hAnsiTheme="minorEastAsia" w:cs="Arial"/>
          <w:kern w:val="0"/>
          <w:szCs w:val="21"/>
        </w:rPr>
        <w:t>负责产线销售</w:t>
      </w:r>
      <w:proofErr w:type="gramEnd"/>
      <w:r w:rsidRPr="00CB30B9">
        <w:rPr>
          <w:rFonts w:asciiTheme="minorEastAsia" w:hAnsiTheme="minorEastAsia" w:cs="Arial"/>
          <w:kern w:val="0"/>
          <w:szCs w:val="21"/>
        </w:rPr>
        <w:t>、临床应用人员及辖区经销售的产品培训工作；</w:t>
      </w:r>
    </w:p>
    <w:p w:rsidR="00CB30B9" w:rsidRPr="00CB30B9" w:rsidRDefault="00CB30B9" w:rsidP="00CB30B9">
      <w:pPr>
        <w:widowControl/>
        <w:jc w:val="left"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2、负责收集、整理与产品相关领域的学术会议信息并提供参会建议，制定推广方案，同时负责辖区内的产品市场推广活动；</w:t>
      </w:r>
    </w:p>
    <w:p w:rsidR="00CB30B9" w:rsidRPr="00CB30B9" w:rsidRDefault="00CB30B9" w:rsidP="00CB30B9">
      <w:pPr>
        <w:widowControl/>
        <w:jc w:val="left"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3、负责专家关系建设以及窗口医院的建立和维护；</w:t>
      </w:r>
    </w:p>
    <w:p w:rsidR="00CB30B9" w:rsidRPr="00CB30B9" w:rsidRDefault="00CB30B9" w:rsidP="00CB30B9">
      <w:pPr>
        <w:widowControl/>
        <w:jc w:val="left"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4、参与新产品市场调研与分析工作；</w:t>
      </w:r>
    </w:p>
    <w:p w:rsidR="006F7035" w:rsidRPr="00CB30B9" w:rsidRDefault="00CB30B9" w:rsidP="00086800">
      <w:pPr>
        <w:widowControl/>
        <w:jc w:val="left"/>
        <w:textAlignment w:val="baseline"/>
        <w:rPr>
          <w:rFonts w:asciiTheme="minorEastAsia" w:hAnsiTheme="minorEastAsia" w:cs="Arial"/>
          <w:kern w:val="0"/>
          <w:szCs w:val="21"/>
        </w:rPr>
      </w:pPr>
      <w:r w:rsidRPr="00CB30B9">
        <w:rPr>
          <w:rFonts w:asciiTheme="minorEastAsia" w:hAnsiTheme="minorEastAsia" w:cs="Arial"/>
          <w:kern w:val="0"/>
          <w:szCs w:val="21"/>
        </w:rPr>
        <w:t>5、定期收集和反馈辖区内竞争对手信息。</w:t>
      </w:r>
    </w:p>
    <w:p w:rsidR="004E7D9E" w:rsidRPr="006F7035" w:rsidRDefault="00086800" w:rsidP="001C7CFE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七</w:t>
      </w:r>
      <w:r w:rsidR="00331E03" w:rsidRPr="006F7035">
        <w:rPr>
          <w:rFonts w:asciiTheme="minorEastAsia" w:hAnsiTheme="minorEastAsia" w:cs="Arial" w:hint="eastAsia"/>
          <w:b/>
          <w:kern w:val="0"/>
          <w:szCs w:val="21"/>
        </w:rPr>
        <w:t>、人事行政岗     3</w:t>
      </w:r>
      <w:r w:rsidR="005460E1" w:rsidRPr="006F7035">
        <w:rPr>
          <w:rFonts w:asciiTheme="minorEastAsia" w:hAnsiTheme="minorEastAsia" w:cs="Arial" w:hint="eastAsia"/>
          <w:b/>
          <w:kern w:val="0"/>
          <w:szCs w:val="21"/>
        </w:rPr>
        <w:t>名</w:t>
      </w:r>
    </w:p>
    <w:p w:rsidR="006F27B4" w:rsidRPr="006F7035" w:rsidRDefault="006F27B4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任职要求：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1、本科及以上学历，专业不限；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2、较强的沟通能力，热爱人事工作； </w:t>
      </w:r>
    </w:p>
    <w:p w:rsidR="00331E03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3、熟练使用各种办公软件。 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岗位职责：</w:t>
      </w:r>
      <w:r w:rsidRPr="006F7035">
        <w:rPr>
          <w:rFonts w:asciiTheme="minorEastAsia" w:hAnsiTheme="minorEastAsia" w:cs="Arial"/>
          <w:kern w:val="0"/>
          <w:szCs w:val="21"/>
        </w:rPr>
        <w:br/>
        <w:t>1、按公司规定流程及时准确办理员工入职、</w:t>
      </w:r>
      <w:r w:rsidRPr="006F7035">
        <w:rPr>
          <w:rFonts w:asciiTheme="minorEastAsia" w:hAnsiTheme="minorEastAsia" w:cs="Arial" w:hint="eastAsia"/>
          <w:kern w:val="0"/>
          <w:szCs w:val="21"/>
        </w:rPr>
        <w:t>转正、</w:t>
      </w:r>
      <w:r w:rsidRPr="006F7035">
        <w:rPr>
          <w:rFonts w:asciiTheme="minorEastAsia" w:hAnsiTheme="minorEastAsia" w:cs="Arial"/>
          <w:kern w:val="0"/>
          <w:szCs w:val="21"/>
        </w:rPr>
        <w:t>离职手续；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2、</w:t>
      </w:r>
      <w:r w:rsidR="006F7035">
        <w:rPr>
          <w:rFonts w:asciiTheme="minorEastAsia" w:hAnsiTheme="minorEastAsia" w:cs="Arial" w:hint="eastAsia"/>
          <w:kern w:val="0"/>
          <w:szCs w:val="21"/>
        </w:rPr>
        <w:t>负责公司基础岗位招聘、面试相关工作</w:t>
      </w:r>
      <w:r w:rsidRPr="006F7035">
        <w:rPr>
          <w:rFonts w:asciiTheme="minorEastAsia" w:hAnsiTheme="minorEastAsia" w:cs="Arial"/>
          <w:kern w:val="0"/>
          <w:szCs w:val="21"/>
        </w:rPr>
        <w:t>；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3、</w:t>
      </w:r>
      <w:r w:rsidRPr="006F7035">
        <w:rPr>
          <w:rFonts w:asciiTheme="minorEastAsia" w:hAnsiTheme="minorEastAsia" w:cs="Arial" w:hint="eastAsia"/>
          <w:kern w:val="0"/>
          <w:szCs w:val="21"/>
        </w:rPr>
        <w:t>为员工办理合同签订、续订、终止、解除等相关手续；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4、协助组织培训工作、培训资料的收集和存档工作；</w:t>
      </w:r>
    </w:p>
    <w:p w:rsidR="009846D6" w:rsidRPr="001C7CFE" w:rsidRDefault="006F7035" w:rsidP="001C7CFE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5</w:t>
      </w:r>
      <w:r w:rsidR="009846D6" w:rsidRPr="006F7035">
        <w:rPr>
          <w:rFonts w:asciiTheme="minorEastAsia" w:hAnsiTheme="minorEastAsia" w:cs="Arial"/>
          <w:kern w:val="0"/>
          <w:szCs w:val="21"/>
        </w:rPr>
        <w:t>、</w:t>
      </w:r>
      <w:r w:rsidR="009846D6" w:rsidRPr="006F7035">
        <w:rPr>
          <w:rFonts w:asciiTheme="minorEastAsia" w:hAnsiTheme="minorEastAsia" w:cs="Arial" w:hint="eastAsia"/>
          <w:kern w:val="0"/>
          <w:szCs w:val="21"/>
        </w:rPr>
        <w:t>领导交办的其他工作</w:t>
      </w:r>
      <w:r w:rsidR="009846D6" w:rsidRPr="006F7035">
        <w:rPr>
          <w:rFonts w:asciiTheme="minorEastAsia" w:hAnsiTheme="minorEastAsia" w:cs="Arial"/>
          <w:kern w:val="0"/>
          <w:szCs w:val="21"/>
        </w:rPr>
        <w:t>。</w:t>
      </w:r>
    </w:p>
    <w:p w:rsidR="00CB433C" w:rsidRPr="006F7035" w:rsidRDefault="00086800" w:rsidP="001C7CFE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八</w:t>
      </w:r>
      <w:r w:rsidR="00331E03" w:rsidRPr="006F7035">
        <w:rPr>
          <w:rFonts w:asciiTheme="minorEastAsia" w:hAnsiTheme="minorEastAsia" w:cs="Arial" w:hint="eastAsia"/>
          <w:b/>
          <w:kern w:val="0"/>
          <w:szCs w:val="21"/>
        </w:rPr>
        <w:t xml:space="preserve">、财会岗     </w:t>
      </w:r>
      <w:r w:rsidR="00731DDB" w:rsidRPr="006F7035">
        <w:rPr>
          <w:rFonts w:asciiTheme="minorEastAsia" w:hAnsiTheme="minorEastAsia" w:cs="Arial" w:hint="eastAsia"/>
          <w:b/>
          <w:kern w:val="0"/>
          <w:szCs w:val="21"/>
        </w:rPr>
        <w:t>5</w:t>
      </w:r>
      <w:r w:rsidR="005460E1" w:rsidRPr="006F7035">
        <w:rPr>
          <w:rFonts w:asciiTheme="minorEastAsia" w:hAnsiTheme="minorEastAsia" w:cs="Arial" w:hint="eastAsia"/>
          <w:b/>
          <w:kern w:val="0"/>
          <w:szCs w:val="21"/>
        </w:rPr>
        <w:t>名</w:t>
      </w:r>
    </w:p>
    <w:p w:rsidR="00527B61" w:rsidRPr="006F7035" w:rsidRDefault="00100D80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任职要求：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1、本科及以上学历，财务、会计相关专业； </w:t>
      </w:r>
    </w:p>
    <w:p w:rsidR="00331E03" w:rsidRPr="001C7CFE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2、工作认真负责，</w:t>
      </w:r>
      <w:r w:rsidR="001C10B4">
        <w:rPr>
          <w:rFonts w:asciiTheme="minorEastAsia" w:hAnsiTheme="minorEastAsia" w:cs="Arial" w:hint="eastAsia"/>
          <w:kern w:val="0"/>
          <w:szCs w:val="21"/>
        </w:rPr>
        <w:t>正直勤恳</w:t>
      </w:r>
      <w:r w:rsidRPr="001C7CFE">
        <w:rPr>
          <w:rFonts w:asciiTheme="minorEastAsia" w:hAnsiTheme="minorEastAsia" w:cs="Arial" w:hint="eastAsia"/>
          <w:kern w:val="0"/>
          <w:szCs w:val="21"/>
        </w:rPr>
        <w:t xml:space="preserve">； </w:t>
      </w:r>
    </w:p>
    <w:p w:rsidR="006F7035" w:rsidRDefault="00331E03" w:rsidP="001C7CFE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3、熟练使用办公软件及财务软件。 </w:t>
      </w:r>
    </w:p>
    <w:p w:rsidR="00AB36E3" w:rsidRDefault="00AB36E3" w:rsidP="001C7CFE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岗位职责：</w:t>
      </w:r>
    </w:p>
    <w:p w:rsidR="00AB36E3" w:rsidRDefault="00AB36E3" w:rsidP="00AB36E3">
      <w:r>
        <w:rPr>
          <w:rFonts w:hint="eastAsia"/>
        </w:rPr>
        <w:t>1</w:t>
      </w:r>
      <w:r>
        <w:rPr>
          <w:rFonts w:hint="eastAsia"/>
        </w:rPr>
        <w:t>、负责开设、管理所有银行账户，办理银行证件年审。</w:t>
      </w:r>
    </w:p>
    <w:p w:rsidR="00AB36E3" w:rsidRDefault="00AB36E3" w:rsidP="00AB36E3">
      <w:r>
        <w:rPr>
          <w:rFonts w:hint="eastAsia"/>
        </w:rPr>
        <w:t>2</w:t>
      </w:r>
      <w:r>
        <w:rPr>
          <w:rFonts w:hint="eastAsia"/>
        </w:rPr>
        <w:t>、负责保管公司资金，办理公司所有收款、付款业务。</w:t>
      </w:r>
    </w:p>
    <w:p w:rsidR="00AB36E3" w:rsidRDefault="00AB36E3" w:rsidP="00AB36E3">
      <w:r>
        <w:rPr>
          <w:rFonts w:hint="eastAsia"/>
        </w:rPr>
        <w:t>3</w:t>
      </w:r>
      <w:r>
        <w:rPr>
          <w:rFonts w:hint="eastAsia"/>
        </w:rPr>
        <w:t>、负责按规定及时填报公司资金收支及余额日报表。</w:t>
      </w:r>
    </w:p>
    <w:p w:rsidR="00AB36E3" w:rsidRDefault="00AB36E3" w:rsidP="00AB36E3">
      <w:r>
        <w:rPr>
          <w:rFonts w:hint="eastAsia"/>
        </w:rPr>
        <w:t>4</w:t>
      </w:r>
      <w:r>
        <w:rPr>
          <w:rFonts w:hint="eastAsia"/>
        </w:rPr>
        <w:t>、负责定期编制现金盘点表，确保库存现金账实相符。</w:t>
      </w:r>
    </w:p>
    <w:p w:rsidR="006F7035" w:rsidRPr="00AB36E3" w:rsidRDefault="00AB36E3" w:rsidP="001C7CFE">
      <w:r>
        <w:rPr>
          <w:rFonts w:hint="eastAsia"/>
        </w:rPr>
        <w:t>5</w:t>
      </w:r>
      <w:r>
        <w:rPr>
          <w:rFonts w:hint="eastAsia"/>
        </w:rPr>
        <w:t>、负责定期与银行对账并按规定编制银行余额调节表，跟踪解决未达账项</w:t>
      </w:r>
    </w:p>
    <w:p w:rsidR="00B301E9" w:rsidRPr="006F7035" w:rsidRDefault="00086800" w:rsidP="001C7CFE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九</w:t>
      </w:r>
      <w:r w:rsidR="00B301E9" w:rsidRPr="006F7035">
        <w:rPr>
          <w:rFonts w:asciiTheme="minorEastAsia" w:hAnsiTheme="minorEastAsia" w:cs="Arial" w:hint="eastAsia"/>
          <w:b/>
          <w:kern w:val="0"/>
          <w:szCs w:val="21"/>
        </w:rPr>
        <w:t>、采购岗       2名</w:t>
      </w:r>
    </w:p>
    <w:p w:rsidR="00B301E9" w:rsidRPr="006F7035" w:rsidRDefault="00B301E9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任职要求：</w:t>
      </w:r>
    </w:p>
    <w:p w:rsidR="00B301E9" w:rsidRPr="001C7CFE" w:rsidRDefault="00B301E9" w:rsidP="00B301E9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1、本科及以上学历，专业不限； </w:t>
      </w:r>
    </w:p>
    <w:p w:rsidR="00B301E9" w:rsidRDefault="00B301E9" w:rsidP="00B301E9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2、较强的沟通能力，</w:t>
      </w:r>
      <w:r>
        <w:rPr>
          <w:rFonts w:asciiTheme="minorEastAsia" w:hAnsiTheme="minorEastAsia" w:cs="Arial" w:hint="eastAsia"/>
          <w:kern w:val="0"/>
          <w:szCs w:val="21"/>
        </w:rPr>
        <w:t>谈判能力；</w:t>
      </w:r>
    </w:p>
    <w:p w:rsidR="00B301E9" w:rsidRPr="001C7CFE" w:rsidRDefault="00B301E9" w:rsidP="00B301E9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lastRenderedPageBreak/>
        <w:t>3、执行力强</w:t>
      </w:r>
      <w:r w:rsidRPr="001C7CFE">
        <w:rPr>
          <w:rFonts w:asciiTheme="minorEastAsia" w:hAnsiTheme="minorEastAsia" w:cs="Arial" w:hint="eastAsia"/>
          <w:kern w:val="0"/>
          <w:szCs w:val="21"/>
        </w:rPr>
        <w:t>，</w:t>
      </w:r>
      <w:r>
        <w:rPr>
          <w:rFonts w:asciiTheme="minorEastAsia" w:hAnsiTheme="minorEastAsia" w:cs="Arial" w:hint="eastAsia"/>
          <w:kern w:val="0"/>
          <w:szCs w:val="21"/>
        </w:rPr>
        <w:t>正直勤恳</w:t>
      </w:r>
      <w:r w:rsidRPr="001C7CFE">
        <w:rPr>
          <w:rFonts w:asciiTheme="minorEastAsia" w:hAnsiTheme="minorEastAsia" w:cs="Arial" w:hint="eastAsia"/>
          <w:kern w:val="0"/>
          <w:szCs w:val="21"/>
        </w:rPr>
        <w:t xml:space="preserve">； </w:t>
      </w:r>
    </w:p>
    <w:p w:rsidR="009846D6" w:rsidRDefault="00B301E9" w:rsidP="00B301E9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4</w:t>
      </w:r>
      <w:r w:rsidRPr="001C7CFE">
        <w:rPr>
          <w:rFonts w:asciiTheme="minorEastAsia" w:hAnsiTheme="minorEastAsia" w:cs="Arial" w:hint="eastAsia"/>
          <w:kern w:val="0"/>
          <w:szCs w:val="21"/>
        </w:rPr>
        <w:t>、熟练使用办公软件。</w:t>
      </w:r>
    </w:p>
    <w:p w:rsidR="009846D6" w:rsidRPr="006F7035" w:rsidRDefault="009846D6" w:rsidP="006F7035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岗位职责：</w:t>
      </w:r>
    </w:p>
    <w:p w:rsidR="009846D6" w:rsidRPr="009846D6" w:rsidRDefault="009846D6" w:rsidP="00B301E9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1.负责公司采购工作，包括：询价、比价、</w:t>
      </w:r>
      <w:proofErr w:type="gramStart"/>
      <w:r w:rsidRPr="006F7035">
        <w:rPr>
          <w:rFonts w:asciiTheme="minorEastAsia" w:hAnsiTheme="minorEastAsia" w:cs="Arial"/>
          <w:kern w:val="0"/>
          <w:szCs w:val="21"/>
        </w:rPr>
        <w:t>签定</w:t>
      </w:r>
      <w:proofErr w:type="gramEnd"/>
      <w:r w:rsidRPr="006F7035">
        <w:rPr>
          <w:rFonts w:asciiTheme="minorEastAsia" w:hAnsiTheme="minorEastAsia" w:cs="Arial"/>
          <w:kern w:val="0"/>
          <w:szCs w:val="21"/>
        </w:rPr>
        <w:t>采购合同、验收、评估及反馈汇总工作；</w:t>
      </w:r>
      <w:r w:rsidRPr="006F7035">
        <w:rPr>
          <w:rFonts w:asciiTheme="minorEastAsia" w:hAnsiTheme="minorEastAsia" w:cs="Arial"/>
          <w:kern w:val="0"/>
          <w:szCs w:val="21"/>
        </w:rPr>
        <w:br/>
        <w:t>2.完善公司采购制度，制定并优化采购流程；</w:t>
      </w:r>
      <w:r w:rsidRPr="006F7035">
        <w:rPr>
          <w:rFonts w:asciiTheme="minorEastAsia" w:hAnsiTheme="minorEastAsia" w:cs="Arial"/>
          <w:kern w:val="0"/>
          <w:szCs w:val="21"/>
        </w:rPr>
        <w:br/>
        <w:t>3.组织完成本部门商品的市场调查，分析、改善及丰富相关商品品类；</w:t>
      </w:r>
      <w:r w:rsidRPr="006F7035">
        <w:rPr>
          <w:rFonts w:asciiTheme="minorEastAsia" w:hAnsiTheme="minorEastAsia" w:cs="Arial"/>
          <w:kern w:val="0"/>
          <w:szCs w:val="21"/>
        </w:rPr>
        <w:br/>
        <w:t>4.控制采购质量与成本，制定采购计划及相关预算；</w:t>
      </w:r>
      <w:r w:rsidRPr="006F7035">
        <w:rPr>
          <w:rFonts w:asciiTheme="minorEastAsia" w:hAnsiTheme="minorEastAsia" w:cs="Arial"/>
          <w:kern w:val="0"/>
          <w:szCs w:val="21"/>
        </w:rPr>
        <w:br/>
        <w:t>5.组织对供应商进行评估、认证、管理及考核；</w:t>
      </w:r>
      <w:r w:rsidRPr="006F7035">
        <w:rPr>
          <w:rFonts w:asciiTheme="minorEastAsia" w:hAnsiTheme="minorEastAsia" w:cs="Arial"/>
          <w:kern w:val="0"/>
          <w:szCs w:val="21"/>
        </w:rPr>
        <w:br/>
      </w:r>
      <w:r w:rsidRPr="006F7035">
        <w:rPr>
          <w:rFonts w:asciiTheme="minorEastAsia" w:hAnsiTheme="minorEastAsia" w:cs="Arial" w:hint="eastAsia"/>
          <w:kern w:val="0"/>
          <w:szCs w:val="21"/>
        </w:rPr>
        <w:t>6</w:t>
      </w:r>
      <w:r w:rsidRPr="006F7035">
        <w:rPr>
          <w:rFonts w:asciiTheme="minorEastAsia" w:hAnsiTheme="minorEastAsia" w:cs="Arial"/>
          <w:kern w:val="0"/>
          <w:szCs w:val="21"/>
        </w:rPr>
        <w:t>.调查、分析和评估目标市场，确定需要和采购时机；</w:t>
      </w:r>
      <w:r w:rsidRPr="006F7035">
        <w:rPr>
          <w:rFonts w:asciiTheme="minorEastAsia" w:hAnsiTheme="minorEastAsia" w:cs="Arial"/>
          <w:kern w:val="0"/>
          <w:szCs w:val="21"/>
        </w:rPr>
        <w:br/>
      </w:r>
      <w:r w:rsidRPr="006F7035">
        <w:rPr>
          <w:rFonts w:asciiTheme="minorEastAsia" w:hAnsiTheme="minorEastAsia" w:cs="Arial" w:hint="eastAsia"/>
          <w:kern w:val="0"/>
          <w:szCs w:val="21"/>
        </w:rPr>
        <w:t>7</w:t>
      </w:r>
      <w:r w:rsidRPr="006F7035">
        <w:rPr>
          <w:rFonts w:asciiTheme="minorEastAsia" w:hAnsiTheme="minorEastAsia" w:cs="Arial"/>
          <w:kern w:val="0"/>
          <w:szCs w:val="21"/>
        </w:rPr>
        <w:t>.负责供应商送货进度控制与输送督促</w:t>
      </w:r>
      <w:r w:rsidRPr="006F7035">
        <w:rPr>
          <w:rFonts w:asciiTheme="minorEastAsia" w:hAnsiTheme="minorEastAsia" w:cs="Arial" w:hint="eastAsia"/>
          <w:kern w:val="0"/>
          <w:szCs w:val="21"/>
        </w:rPr>
        <w:t>，</w:t>
      </w:r>
      <w:r w:rsidRPr="006F7035">
        <w:rPr>
          <w:rFonts w:asciiTheme="minorEastAsia" w:hAnsiTheme="minorEastAsia" w:cs="Arial"/>
          <w:kern w:val="0"/>
          <w:szCs w:val="21"/>
        </w:rPr>
        <w:t>保持合理的库存周转率；</w:t>
      </w:r>
      <w:r w:rsidRPr="006F7035">
        <w:rPr>
          <w:rFonts w:asciiTheme="minorEastAsia" w:hAnsiTheme="minorEastAsia" w:cs="Arial"/>
          <w:kern w:val="0"/>
          <w:szCs w:val="21"/>
        </w:rPr>
        <w:br/>
      </w:r>
      <w:r w:rsidRPr="006F7035">
        <w:rPr>
          <w:rFonts w:asciiTheme="minorEastAsia" w:hAnsiTheme="minorEastAsia" w:cs="Arial" w:hint="eastAsia"/>
          <w:kern w:val="0"/>
          <w:szCs w:val="21"/>
        </w:rPr>
        <w:t>8</w:t>
      </w:r>
      <w:r w:rsidRPr="006F7035">
        <w:rPr>
          <w:rFonts w:asciiTheme="minorEastAsia" w:hAnsiTheme="minorEastAsia" w:cs="Arial"/>
          <w:kern w:val="0"/>
          <w:szCs w:val="21"/>
        </w:rPr>
        <w:t>.上级领导安排的其他工作</w:t>
      </w:r>
    </w:p>
    <w:p w:rsidR="00B301E9" w:rsidRPr="00B301E9" w:rsidRDefault="00086800" w:rsidP="00B301E9">
      <w:pPr>
        <w:rPr>
          <w:rFonts w:asciiTheme="minorEastAsia" w:hAnsiTheme="minorEastAsia" w:cs="Arial"/>
          <w:b/>
          <w:kern w:val="0"/>
          <w:szCs w:val="21"/>
        </w:rPr>
      </w:pPr>
      <w:r>
        <w:rPr>
          <w:rFonts w:asciiTheme="minorEastAsia" w:hAnsiTheme="minorEastAsia" w:cs="Arial" w:hint="eastAsia"/>
          <w:b/>
          <w:kern w:val="0"/>
          <w:szCs w:val="21"/>
        </w:rPr>
        <w:t>十</w:t>
      </w:r>
      <w:r w:rsidR="00B301E9" w:rsidRPr="00B301E9">
        <w:rPr>
          <w:rFonts w:asciiTheme="minorEastAsia" w:hAnsiTheme="minorEastAsia" w:cs="Arial" w:hint="eastAsia"/>
          <w:b/>
          <w:kern w:val="0"/>
          <w:szCs w:val="21"/>
        </w:rPr>
        <w:t xml:space="preserve">、生产管理岗       5名 </w:t>
      </w:r>
    </w:p>
    <w:p w:rsidR="00B301E9" w:rsidRPr="001C7CFE" w:rsidRDefault="00B301E9" w:rsidP="00B301E9">
      <w:pPr>
        <w:pStyle w:val="a7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1C7CFE">
        <w:rPr>
          <w:rFonts w:asciiTheme="minorEastAsia" w:eastAsiaTheme="minorEastAsia" w:hAnsiTheme="minorEastAsia"/>
          <w:sz w:val="21"/>
          <w:szCs w:val="21"/>
        </w:rPr>
        <w:t>任职要求：</w:t>
      </w:r>
    </w:p>
    <w:p w:rsidR="00B301E9" w:rsidRPr="001C7CFE" w:rsidRDefault="00B301E9" w:rsidP="00B301E9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 xml:space="preserve">1、本科及以上学历，专业不限； </w:t>
      </w:r>
    </w:p>
    <w:p w:rsidR="00B301E9" w:rsidRDefault="00B301E9" w:rsidP="00B301E9">
      <w:pPr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2、较强的</w:t>
      </w:r>
      <w:r>
        <w:rPr>
          <w:rFonts w:asciiTheme="minorEastAsia" w:hAnsiTheme="minorEastAsia" w:cs="Arial" w:hint="eastAsia"/>
          <w:kern w:val="0"/>
          <w:szCs w:val="21"/>
        </w:rPr>
        <w:t>管理能力、组织协调</w:t>
      </w:r>
      <w:r w:rsidRPr="001C7CFE">
        <w:rPr>
          <w:rFonts w:asciiTheme="minorEastAsia" w:hAnsiTheme="minorEastAsia" w:cs="Arial" w:hint="eastAsia"/>
          <w:kern w:val="0"/>
          <w:szCs w:val="21"/>
        </w:rPr>
        <w:t>能力</w:t>
      </w:r>
      <w:r>
        <w:rPr>
          <w:rFonts w:asciiTheme="minorEastAsia" w:hAnsiTheme="minorEastAsia" w:cs="Arial" w:hint="eastAsia"/>
          <w:kern w:val="0"/>
          <w:szCs w:val="21"/>
        </w:rPr>
        <w:t>、人际关系</w:t>
      </w:r>
      <w:r w:rsidRPr="001C7CFE">
        <w:rPr>
          <w:rFonts w:asciiTheme="minorEastAsia" w:hAnsiTheme="minorEastAsia" w:cs="Arial" w:hint="eastAsia"/>
          <w:kern w:val="0"/>
          <w:szCs w:val="21"/>
        </w:rPr>
        <w:t>能力</w:t>
      </w:r>
      <w:r>
        <w:rPr>
          <w:rFonts w:asciiTheme="minorEastAsia" w:hAnsiTheme="minorEastAsia" w:cs="Arial" w:hint="eastAsia"/>
          <w:kern w:val="0"/>
          <w:szCs w:val="21"/>
        </w:rPr>
        <w:t>；</w:t>
      </w:r>
    </w:p>
    <w:p w:rsidR="00B301E9" w:rsidRPr="001C7CFE" w:rsidRDefault="00B301E9" w:rsidP="00B301E9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3、工作认真负责</w:t>
      </w:r>
      <w:r w:rsidRPr="001C7CFE">
        <w:rPr>
          <w:rFonts w:asciiTheme="minorEastAsia" w:hAnsiTheme="minorEastAsia" w:cs="Arial" w:hint="eastAsia"/>
          <w:kern w:val="0"/>
          <w:szCs w:val="21"/>
        </w:rPr>
        <w:t xml:space="preserve">； </w:t>
      </w:r>
    </w:p>
    <w:p w:rsidR="00B301E9" w:rsidRDefault="00B301E9" w:rsidP="00B301E9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4</w:t>
      </w:r>
      <w:r w:rsidRPr="001C7CFE">
        <w:rPr>
          <w:rFonts w:asciiTheme="minorEastAsia" w:hAnsiTheme="minorEastAsia" w:cs="Arial" w:hint="eastAsia"/>
          <w:kern w:val="0"/>
          <w:szCs w:val="21"/>
        </w:rPr>
        <w:t>、熟练使用办公软件。</w:t>
      </w:r>
    </w:p>
    <w:p w:rsidR="00BF65A4" w:rsidRPr="006F7035" w:rsidRDefault="00BF65A4" w:rsidP="00BF65A4">
      <w:pPr>
        <w:rPr>
          <w:rFonts w:asciiTheme="minorEastAsia" w:hAnsiTheme="minorEastAsia" w:cs="Arial"/>
          <w:kern w:val="0"/>
          <w:szCs w:val="21"/>
        </w:rPr>
      </w:pPr>
      <w:r w:rsidRPr="006F7035">
        <w:rPr>
          <w:rFonts w:asciiTheme="minorEastAsia" w:hAnsiTheme="minorEastAsia" w:cs="Arial"/>
          <w:kern w:val="0"/>
          <w:szCs w:val="21"/>
        </w:rPr>
        <w:t>岗位职责：</w:t>
      </w:r>
    </w:p>
    <w:p w:rsidR="00B301E9" w:rsidRPr="00AB36E3" w:rsidRDefault="00AB36E3" w:rsidP="00AB36E3">
      <w:pPr>
        <w:pStyle w:val="a8"/>
        <w:numPr>
          <w:ilvl w:val="0"/>
          <w:numId w:val="8"/>
        </w:numPr>
        <w:ind w:firstLineChars="0"/>
        <w:rPr>
          <w:szCs w:val="21"/>
        </w:rPr>
      </w:pPr>
      <w:r w:rsidRPr="00AB36E3">
        <w:rPr>
          <w:rFonts w:hint="eastAsia"/>
          <w:szCs w:val="21"/>
        </w:rPr>
        <w:t>根据年度生产计划进行合理的生产日程安排；</w:t>
      </w:r>
    </w:p>
    <w:p w:rsidR="00AB36E3" w:rsidRPr="00AB36E3" w:rsidRDefault="00AB36E3" w:rsidP="00AB36E3">
      <w:pPr>
        <w:pStyle w:val="a8"/>
        <w:numPr>
          <w:ilvl w:val="0"/>
          <w:numId w:val="8"/>
        </w:numPr>
        <w:ind w:firstLineChars="0"/>
        <w:rPr>
          <w:rFonts w:asciiTheme="minorEastAsia" w:hAnsiTheme="minorEastAsia" w:cs="Arial"/>
          <w:kern w:val="0"/>
          <w:szCs w:val="21"/>
        </w:rPr>
      </w:pPr>
      <w:r w:rsidRPr="00AB36E3">
        <w:rPr>
          <w:rFonts w:hint="eastAsia"/>
          <w:szCs w:val="21"/>
        </w:rPr>
        <w:t>按照已制定的生产流程组织生产，经批准组织生产流程的改进工作；</w:t>
      </w:r>
    </w:p>
    <w:p w:rsidR="00AB36E3" w:rsidRPr="00AB36E3" w:rsidRDefault="00AB36E3" w:rsidP="00AB36E3">
      <w:pPr>
        <w:pStyle w:val="a8"/>
        <w:numPr>
          <w:ilvl w:val="0"/>
          <w:numId w:val="8"/>
        </w:numPr>
        <w:ind w:firstLineChars="0"/>
        <w:rPr>
          <w:rFonts w:asciiTheme="minorEastAsia" w:hAnsiTheme="minorEastAsia" w:cs="Arial"/>
          <w:kern w:val="0"/>
          <w:szCs w:val="21"/>
        </w:rPr>
      </w:pPr>
      <w:r w:rsidRPr="00AB36E3">
        <w:rPr>
          <w:rFonts w:ascii="宋体" w:hAnsi="宋体" w:hint="eastAsia"/>
          <w:bCs/>
          <w:color w:val="000000"/>
        </w:rPr>
        <w:t>协助直接领导</w:t>
      </w:r>
      <w:r w:rsidRPr="00AB36E3">
        <w:rPr>
          <w:rFonts w:hint="eastAsia"/>
          <w:szCs w:val="21"/>
        </w:rPr>
        <w:t>监督、检查车间生产计划、生产标准的执行情况；</w:t>
      </w:r>
    </w:p>
    <w:p w:rsidR="00AB36E3" w:rsidRPr="00AB36E3" w:rsidRDefault="00AB36E3" w:rsidP="00AB36E3">
      <w:pPr>
        <w:pStyle w:val="a8"/>
        <w:numPr>
          <w:ilvl w:val="0"/>
          <w:numId w:val="8"/>
        </w:numPr>
        <w:ind w:firstLineChars="0"/>
        <w:rPr>
          <w:rFonts w:asciiTheme="minorEastAsia" w:hAnsiTheme="minorEastAsia" w:cs="Arial"/>
          <w:kern w:val="0"/>
          <w:szCs w:val="21"/>
        </w:rPr>
      </w:pPr>
      <w:r w:rsidRPr="00AB36E3">
        <w:rPr>
          <w:rFonts w:ascii="宋体" w:hAnsi="宋体" w:hint="eastAsia"/>
          <w:bCs/>
          <w:color w:val="000000"/>
        </w:rPr>
        <w:t>协助直接领导进行车间</w:t>
      </w:r>
      <w:r w:rsidRPr="00AB36E3">
        <w:rPr>
          <w:rFonts w:hint="eastAsia"/>
          <w:szCs w:val="21"/>
        </w:rPr>
        <w:t>生产过程各环节的质量控制，协助达成本部门的质量目标；</w:t>
      </w:r>
    </w:p>
    <w:p w:rsidR="005460E1" w:rsidRPr="001C7CFE" w:rsidRDefault="005460E1" w:rsidP="001C7CFE">
      <w:pPr>
        <w:widowControl/>
        <w:jc w:val="left"/>
        <w:rPr>
          <w:rFonts w:asciiTheme="minorEastAsia" w:hAnsiTheme="minorEastAsia" w:cs="Arial"/>
          <w:kern w:val="0"/>
          <w:szCs w:val="21"/>
        </w:rPr>
      </w:pPr>
    </w:p>
    <w:p w:rsidR="00F87F8A" w:rsidRPr="001C7CFE" w:rsidRDefault="00F87F8A" w:rsidP="001C7CFE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我们为您提供：</w:t>
      </w:r>
    </w:p>
    <w:p w:rsidR="00C65C2A" w:rsidRDefault="00C65C2A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具有竞争力的薪资</w:t>
      </w:r>
    </w:p>
    <w:p w:rsidR="00D80DCA" w:rsidRPr="001C7CFE" w:rsidRDefault="009F2410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年终奖金</w:t>
      </w:r>
    </w:p>
    <w:p w:rsidR="00F87F8A" w:rsidRPr="001C7CFE" w:rsidRDefault="00F87F8A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五险</w:t>
      </w:r>
      <w:proofErr w:type="gramStart"/>
      <w:r w:rsidRPr="001C7CFE">
        <w:rPr>
          <w:rFonts w:asciiTheme="minorEastAsia" w:hAnsiTheme="minorEastAsia" w:cs="Arial" w:hint="eastAsia"/>
          <w:kern w:val="0"/>
          <w:szCs w:val="21"/>
        </w:rPr>
        <w:t>一</w:t>
      </w:r>
      <w:proofErr w:type="gramEnd"/>
      <w:r w:rsidRPr="001C7CFE">
        <w:rPr>
          <w:rFonts w:asciiTheme="minorEastAsia" w:hAnsiTheme="minorEastAsia" w:cs="Arial" w:hint="eastAsia"/>
          <w:kern w:val="0"/>
          <w:szCs w:val="21"/>
        </w:rPr>
        <w:t>金</w:t>
      </w:r>
    </w:p>
    <w:p w:rsidR="001C7CFE" w:rsidRPr="001C7CFE" w:rsidRDefault="001C7CFE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节日福利</w:t>
      </w:r>
    </w:p>
    <w:p w:rsidR="00F87F8A" w:rsidRPr="001C7CFE" w:rsidRDefault="00F87F8A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福利宿舍</w:t>
      </w:r>
    </w:p>
    <w:p w:rsidR="00F87F8A" w:rsidRPr="001C7CFE" w:rsidRDefault="001C10B4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员工食堂</w:t>
      </w:r>
    </w:p>
    <w:p w:rsidR="00F87F8A" w:rsidRPr="001C7CFE" w:rsidRDefault="00F87F8A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六日双休</w:t>
      </w:r>
    </w:p>
    <w:p w:rsidR="00F87F8A" w:rsidRPr="001C7CFE" w:rsidRDefault="00F87F8A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带薪年假</w:t>
      </w:r>
    </w:p>
    <w:p w:rsidR="00F87F8A" w:rsidRPr="001C7CFE" w:rsidRDefault="00F87F8A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年度体检</w:t>
      </w:r>
    </w:p>
    <w:p w:rsidR="00F87F8A" w:rsidRPr="001C7CFE" w:rsidRDefault="001C7CFE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拓展</w:t>
      </w:r>
      <w:r w:rsidR="00F87F8A" w:rsidRPr="001C7CFE">
        <w:rPr>
          <w:rFonts w:asciiTheme="minorEastAsia" w:hAnsiTheme="minorEastAsia" w:cs="Arial" w:hint="eastAsia"/>
          <w:kern w:val="0"/>
          <w:szCs w:val="21"/>
        </w:rPr>
        <w:t>活动</w:t>
      </w:r>
    </w:p>
    <w:p w:rsidR="00F87F8A" w:rsidRPr="001C7CFE" w:rsidRDefault="00156945" w:rsidP="001C7CFE">
      <w:pPr>
        <w:pStyle w:val="a8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专业、</w:t>
      </w:r>
      <w:r w:rsidR="001C7CFE" w:rsidRPr="001C7CFE">
        <w:rPr>
          <w:rFonts w:asciiTheme="minorEastAsia" w:hAnsiTheme="minorEastAsia" w:cs="Arial" w:hint="eastAsia"/>
          <w:kern w:val="0"/>
          <w:szCs w:val="21"/>
        </w:rPr>
        <w:t>系统</w:t>
      </w:r>
      <w:r w:rsidR="00F87F8A" w:rsidRPr="001C7CFE">
        <w:rPr>
          <w:rFonts w:asciiTheme="minorEastAsia" w:hAnsiTheme="minorEastAsia" w:cs="Arial" w:hint="eastAsia"/>
          <w:kern w:val="0"/>
          <w:szCs w:val="21"/>
        </w:rPr>
        <w:t>培训</w:t>
      </w:r>
    </w:p>
    <w:p w:rsidR="005460E1" w:rsidRPr="001C7CFE" w:rsidRDefault="005945E1" w:rsidP="001C7CFE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欢迎大家投递，公司诚招有志之士的加盟！！！</w:t>
      </w:r>
    </w:p>
    <w:p w:rsidR="00275F5E" w:rsidRPr="001C7CFE" w:rsidRDefault="00275F5E" w:rsidP="001C7CFE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工作地点：北京市平谷区盘龙西路23号院</w:t>
      </w:r>
    </w:p>
    <w:p w:rsidR="009F465E" w:rsidRDefault="00275F5E" w:rsidP="001C7CFE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联系电话：</w:t>
      </w:r>
      <w:r w:rsidR="00731DDB" w:rsidRPr="001C7CFE">
        <w:rPr>
          <w:rFonts w:asciiTheme="minorEastAsia" w:hAnsiTheme="minorEastAsia" w:cs="Arial" w:hint="eastAsia"/>
          <w:kern w:val="0"/>
          <w:szCs w:val="21"/>
        </w:rPr>
        <w:t>刘</w:t>
      </w:r>
      <w:r w:rsidRPr="001C7CFE">
        <w:rPr>
          <w:rFonts w:asciiTheme="minorEastAsia" w:hAnsiTheme="minorEastAsia" w:cs="Arial" w:hint="eastAsia"/>
          <w:kern w:val="0"/>
          <w:szCs w:val="21"/>
        </w:rPr>
        <w:t>女士010-8091</w:t>
      </w:r>
      <w:r w:rsidR="00731DDB" w:rsidRPr="001C7CFE">
        <w:rPr>
          <w:rFonts w:asciiTheme="minorEastAsia" w:hAnsiTheme="minorEastAsia" w:cs="Arial" w:hint="eastAsia"/>
          <w:kern w:val="0"/>
          <w:szCs w:val="21"/>
        </w:rPr>
        <w:t>0625</w:t>
      </w:r>
      <w:r w:rsidR="001C6147">
        <w:rPr>
          <w:rFonts w:asciiTheme="minorEastAsia" w:hAnsiTheme="minorEastAsia" w:cs="Arial" w:hint="eastAsia"/>
          <w:kern w:val="0"/>
          <w:sz w:val="24"/>
          <w:szCs w:val="24"/>
        </w:rPr>
        <w:t xml:space="preserve">      </w:t>
      </w:r>
    </w:p>
    <w:p w:rsidR="005945E1" w:rsidRPr="001C7CFE" w:rsidRDefault="00275F5E" w:rsidP="001C7CFE">
      <w:pPr>
        <w:widowControl/>
        <w:jc w:val="left"/>
        <w:rPr>
          <w:rFonts w:asciiTheme="minorEastAsia" w:hAnsiTheme="minorEastAsia" w:cs="Arial"/>
          <w:kern w:val="0"/>
          <w:szCs w:val="21"/>
        </w:rPr>
      </w:pPr>
      <w:r w:rsidRPr="001C7CFE">
        <w:rPr>
          <w:rFonts w:asciiTheme="minorEastAsia" w:hAnsiTheme="minorEastAsia" w:cs="Arial" w:hint="eastAsia"/>
          <w:kern w:val="0"/>
          <w:szCs w:val="21"/>
        </w:rPr>
        <w:t>邮箱：</w:t>
      </w:r>
      <w:hyperlink r:id="rId8" w:history="1">
        <w:r w:rsidRPr="001C7CFE">
          <w:rPr>
            <w:rStyle w:val="a5"/>
            <w:rFonts w:asciiTheme="minorEastAsia" w:hAnsiTheme="minorEastAsia" w:cs="Arial" w:hint="eastAsia"/>
            <w:kern w:val="0"/>
            <w:szCs w:val="21"/>
          </w:rPr>
          <w:t>hr-fert@pwmedtech.com</w:t>
        </w:r>
      </w:hyperlink>
      <w:bookmarkEnd w:id="0"/>
    </w:p>
    <w:sectPr w:rsidR="005945E1" w:rsidRPr="001C7CFE" w:rsidSect="00F91DA4">
      <w:pgSz w:w="11906" w:h="16838"/>
      <w:pgMar w:top="680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D9" w:rsidRDefault="00F453D9" w:rsidP="008E13EC">
      <w:r>
        <w:separator/>
      </w:r>
    </w:p>
  </w:endnote>
  <w:endnote w:type="continuationSeparator" w:id="0">
    <w:p w:rsidR="00F453D9" w:rsidRDefault="00F453D9" w:rsidP="008E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D9" w:rsidRDefault="00F453D9" w:rsidP="008E13EC">
      <w:r>
        <w:separator/>
      </w:r>
    </w:p>
  </w:footnote>
  <w:footnote w:type="continuationSeparator" w:id="0">
    <w:p w:rsidR="00F453D9" w:rsidRDefault="00F453D9" w:rsidP="008E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5B0"/>
    <w:multiLevelType w:val="multilevel"/>
    <w:tmpl w:val="CE426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1655753"/>
    <w:multiLevelType w:val="hybridMultilevel"/>
    <w:tmpl w:val="BECAEF56"/>
    <w:lvl w:ilvl="0" w:tplc="36B2CB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2435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A7C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EE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E43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CF0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CCF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A37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E6F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547841"/>
    <w:multiLevelType w:val="hybridMultilevel"/>
    <w:tmpl w:val="C2E2DA2A"/>
    <w:lvl w:ilvl="0" w:tplc="EDC2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B92620"/>
    <w:multiLevelType w:val="hybridMultilevel"/>
    <w:tmpl w:val="92623144"/>
    <w:lvl w:ilvl="0" w:tplc="572240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68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644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69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D6C3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F0DD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2D2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AC3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A83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073534"/>
    <w:multiLevelType w:val="hybridMultilevel"/>
    <w:tmpl w:val="7F3A6060"/>
    <w:lvl w:ilvl="0" w:tplc="B55E4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40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12D7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4FA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E9E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C54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4E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BE18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C1B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FF1C2E"/>
    <w:multiLevelType w:val="hybridMultilevel"/>
    <w:tmpl w:val="7642288C"/>
    <w:lvl w:ilvl="0" w:tplc="5A305F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F6537A"/>
    <w:multiLevelType w:val="hybridMultilevel"/>
    <w:tmpl w:val="451009FE"/>
    <w:lvl w:ilvl="0" w:tplc="E9B424E8">
      <w:start w:val="1"/>
      <w:numFmt w:val="decimal"/>
      <w:lvlText w:val="%1、"/>
      <w:lvlJc w:val="left"/>
      <w:pPr>
        <w:ind w:left="360" w:hanging="360"/>
      </w:pPr>
      <w:rPr>
        <w:rFonts w:asciiTheme="minorEastAsia" w:hAnsiTheme="minorEastAsia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650FCA"/>
    <w:multiLevelType w:val="hybridMultilevel"/>
    <w:tmpl w:val="F7A07188"/>
    <w:lvl w:ilvl="0" w:tplc="EF88B4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81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347B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48D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05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5480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AD3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CF3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0843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3EC"/>
    <w:rsid w:val="000133E0"/>
    <w:rsid w:val="00017890"/>
    <w:rsid w:val="0005481A"/>
    <w:rsid w:val="00086800"/>
    <w:rsid w:val="00095423"/>
    <w:rsid w:val="000A23AB"/>
    <w:rsid w:val="000B2C44"/>
    <w:rsid w:val="000C25B5"/>
    <w:rsid w:val="000E545F"/>
    <w:rsid w:val="000F5DC8"/>
    <w:rsid w:val="00100593"/>
    <w:rsid w:val="00100D80"/>
    <w:rsid w:val="0012159F"/>
    <w:rsid w:val="00144023"/>
    <w:rsid w:val="00156945"/>
    <w:rsid w:val="001729CF"/>
    <w:rsid w:val="001749E8"/>
    <w:rsid w:val="001A09D5"/>
    <w:rsid w:val="001C10B4"/>
    <w:rsid w:val="001C6147"/>
    <w:rsid w:val="001C7CFE"/>
    <w:rsid w:val="001D60F5"/>
    <w:rsid w:val="001F737A"/>
    <w:rsid w:val="00220E47"/>
    <w:rsid w:val="00262616"/>
    <w:rsid w:val="00275F5E"/>
    <w:rsid w:val="0028320F"/>
    <w:rsid w:val="002834B2"/>
    <w:rsid w:val="00295F97"/>
    <w:rsid w:val="002A09A4"/>
    <w:rsid w:val="002A652B"/>
    <w:rsid w:val="002B080C"/>
    <w:rsid w:val="002B2481"/>
    <w:rsid w:val="002C1D65"/>
    <w:rsid w:val="002C3970"/>
    <w:rsid w:val="00306695"/>
    <w:rsid w:val="00331E03"/>
    <w:rsid w:val="00376BA7"/>
    <w:rsid w:val="00391443"/>
    <w:rsid w:val="00396C15"/>
    <w:rsid w:val="003C1F58"/>
    <w:rsid w:val="003C6605"/>
    <w:rsid w:val="003F5EEE"/>
    <w:rsid w:val="003F7D64"/>
    <w:rsid w:val="004257BF"/>
    <w:rsid w:val="00431920"/>
    <w:rsid w:val="0044281A"/>
    <w:rsid w:val="00473B36"/>
    <w:rsid w:val="00492DE9"/>
    <w:rsid w:val="00493CF0"/>
    <w:rsid w:val="0049549D"/>
    <w:rsid w:val="004C05A7"/>
    <w:rsid w:val="004E4035"/>
    <w:rsid w:val="004E7D9E"/>
    <w:rsid w:val="004F0A3C"/>
    <w:rsid w:val="004F71C6"/>
    <w:rsid w:val="00527B61"/>
    <w:rsid w:val="005406DD"/>
    <w:rsid w:val="00544EE2"/>
    <w:rsid w:val="005460E1"/>
    <w:rsid w:val="00574F05"/>
    <w:rsid w:val="0058522B"/>
    <w:rsid w:val="005945E1"/>
    <w:rsid w:val="005962ED"/>
    <w:rsid w:val="005A1793"/>
    <w:rsid w:val="005B34A2"/>
    <w:rsid w:val="005E2EA6"/>
    <w:rsid w:val="005E62BC"/>
    <w:rsid w:val="005F51D3"/>
    <w:rsid w:val="00605E5E"/>
    <w:rsid w:val="0066393C"/>
    <w:rsid w:val="006655F9"/>
    <w:rsid w:val="006720E9"/>
    <w:rsid w:val="00674609"/>
    <w:rsid w:val="006D09F7"/>
    <w:rsid w:val="006D761A"/>
    <w:rsid w:val="006E49AF"/>
    <w:rsid w:val="006E5E59"/>
    <w:rsid w:val="006F13FE"/>
    <w:rsid w:val="006F27B4"/>
    <w:rsid w:val="006F43C1"/>
    <w:rsid w:val="006F7035"/>
    <w:rsid w:val="0070182A"/>
    <w:rsid w:val="00723C78"/>
    <w:rsid w:val="00731DDB"/>
    <w:rsid w:val="00733384"/>
    <w:rsid w:val="007470DF"/>
    <w:rsid w:val="0076161F"/>
    <w:rsid w:val="00761FA0"/>
    <w:rsid w:val="007670C2"/>
    <w:rsid w:val="00770D19"/>
    <w:rsid w:val="00772EE0"/>
    <w:rsid w:val="007A05B8"/>
    <w:rsid w:val="007A174B"/>
    <w:rsid w:val="007B3523"/>
    <w:rsid w:val="007C4813"/>
    <w:rsid w:val="007F57DF"/>
    <w:rsid w:val="00836FA9"/>
    <w:rsid w:val="00837CD9"/>
    <w:rsid w:val="0085237E"/>
    <w:rsid w:val="00863EDA"/>
    <w:rsid w:val="008A4F59"/>
    <w:rsid w:val="008B5D0E"/>
    <w:rsid w:val="008E13EC"/>
    <w:rsid w:val="008E2AD5"/>
    <w:rsid w:val="008F1C74"/>
    <w:rsid w:val="008F786E"/>
    <w:rsid w:val="00900B12"/>
    <w:rsid w:val="00962389"/>
    <w:rsid w:val="00962462"/>
    <w:rsid w:val="009712A4"/>
    <w:rsid w:val="009743E9"/>
    <w:rsid w:val="009846D6"/>
    <w:rsid w:val="00987CC3"/>
    <w:rsid w:val="00992838"/>
    <w:rsid w:val="009971BD"/>
    <w:rsid w:val="009A35FE"/>
    <w:rsid w:val="009C094E"/>
    <w:rsid w:val="009E1554"/>
    <w:rsid w:val="009E2AE8"/>
    <w:rsid w:val="009E4191"/>
    <w:rsid w:val="009F2410"/>
    <w:rsid w:val="009F465E"/>
    <w:rsid w:val="00A5721A"/>
    <w:rsid w:val="00A60A61"/>
    <w:rsid w:val="00A77723"/>
    <w:rsid w:val="00A875F8"/>
    <w:rsid w:val="00A900E8"/>
    <w:rsid w:val="00A97DBD"/>
    <w:rsid w:val="00AA0171"/>
    <w:rsid w:val="00AB36E3"/>
    <w:rsid w:val="00AE2E0A"/>
    <w:rsid w:val="00AF21F9"/>
    <w:rsid w:val="00B141DF"/>
    <w:rsid w:val="00B301E9"/>
    <w:rsid w:val="00B3470F"/>
    <w:rsid w:val="00B44DF8"/>
    <w:rsid w:val="00B71298"/>
    <w:rsid w:val="00BA36B4"/>
    <w:rsid w:val="00BA45FA"/>
    <w:rsid w:val="00BE5BE7"/>
    <w:rsid w:val="00BF65A4"/>
    <w:rsid w:val="00C124E4"/>
    <w:rsid w:val="00C17654"/>
    <w:rsid w:val="00C2626D"/>
    <w:rsid w:val="00C268FB"/>
    <w:rsid w:val="00C51EA9"/>
    <w:rsid w:val="00C53340"/>
    <w:rsid w:val="00C55885"/>
    <w:rsid w:val="00C65C2A"/>
    <w:rsid w:val="00C66A88"/>
    <w:rsid w:val="00C7097A"/>
    <w:rsid w:val="00C92A67"/>
    <w:rsid w:val="00CA2E4A"/>
    <w:rsid w:val="00CA4B83"/>
    <w:rsid w:val="00CB30B9"/>
    <w:rsid w:val="00CB433C"/>
    <w:rsid w:val="00CD7DB2"/>
    <w:rsid w:val="00CE51B2"/>
    <w:rsid w:val="00D03A29"/>
    <w:rsid w:val="00D2295C"/>
    <w:rsid w:val="00D24DA1"/>
    <w:rsid w:val="00D276B5"/>
    <w:rsid w:val="00D30B88"/>
    <w:rsid w:val="00D31325"/>
    <w:rsid w:val="00D32E56"/>
    <w:rsid w:val="00D3654B"/>
    <w:rsid w:val="00D80DCA"/>
    <w:rsid w:val="00DA4C5E"/>
    <w:rsid w:val="00DB5ABD"/>
    <w:rsid w:val="00DD6D08"/>
    <w:rsid w:val="00DE52F7"/>
    <w:rsid w:val="00DF5322"/>
    <w:rsid w:val="00DF6F7E"/>
    <w:rsid w:val="00E01646"/>
    <w:rsid w:val="00E045D3"/>
    <w:rsid w:val="00E05B2C"/>
    <w:rsid w:val="00E61C91"/>
    <w:rsid w:val="00E751CE"/>
    <w:rsid w:val="00E80298"/>
    <w:rsid w:val="00ED175C"/>
    <w:rsid w:val="00ED2B5A"/>
    <w:rsid w:val="00EF373C"/>
    <w:rsid w:val="00EF667B"/>
    <w:rsid w:val="00EF70BC"/>
    <w:rsid w:val="00F000D6"/>
    <w:rsid w:val="00F207DA"/>
    <w:rsid w:val="00F24C42"/>
    <w:rsid w:val="00F35351"/>
    <w:rsid w:val="00F42A1B"/>
    <w:rsid w:val="00F453D9"/>
    <w:rsid w:val="00F63BF6"/>
    <w:rsid w:val="00F646AB"/>
    <w:rsid w:val="00F77091"/>
    <w:rsid w:val="00F87F8A"/>
    <w:rsid w:val="00F91DA4"/>
    <w:rsid w:val="00F95079"/>
    <w:rsid w:val="00FC717C"/>
    <w:rsid w:val="00FE0702"/>
    <w:rsid w:val="00FE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3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3EC"/>
    <w:rPr>
      <w:sz w:val="18"/>
      <w:szCs w:val="18"/>
    </w:rPr>
  </w:style>
  <w:style w:type="character" w:customStyle="1" w:styleId="apple-converted-space">
    <w:name w:val="apple-converted-space"/>
    <w:basedOn w:val="a0"/>
    <w:rsid w:val="008E13EC"/>
  </w:style>
  <w:style w:type="paragraph" w:customStyle="1" w:styleId="style1">
    <w:name w:val="style1"/>
    <w:basedOn w:val="a"/>
    <w:rsid w:val="00E01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E016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F71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71C6"/>
    <w:rPr>
      <w:sz w:val="18"/>
      <w:szCs w:val="18"/>
    </w:rPr>
  </w:style>
  <w:style w:type="paragraph" w:styleId="a7">
    <w:name w:val="Normal (Web)"/>
    <w:basedOn w:val="a"/>
    <w:uiPriority w:val="99"/>
    <w:unhideWhenUsed/>
    <w:rsid w:val="00DF6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460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16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1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3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fert@pwmedtec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626</Words>
  <Characters>3570</Characters>
  <Application>Microsoft Office Word</Application>
  <DocSecurity>0</DocSecurity>
  <Lines>29</Lines>
  <Paragraphs>8</Paragraphs>
  <ScaleCrop>false</ScaleCrop>
  <Company>Sky123.Org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caodan</dc:creator>
  <cp:lastModifiedBy>admin</cp:lastModifiedBy>
  <cp:revision>21</cp:revision>
  <cp:lastPrinted>2020-10-14T01:59:00Z</cp:lastPrinted>
  <dcterms:created xsi:type="dcterms:W3CDTF">2021-10-13T06:39:00Z</dcterms:created>
  <dcterms:modified xsi:type="dcterms:W3CDTF">2021-12-10T09:25:00Z</dcterms:modified>
</cp:coreProperties>
</file>