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Theme="majorEastAsia" w:hAnsiTheme="majorEastAsia" w:eastAsiaTheme="majorEastAsia" w:cstheme="majorEastAsia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z w:val="28"/>
          <w:szCs w:val="28"/>
          <w:highlight w:val="none"/>
          <w:lang w:val="en-US" w:eastAsia="zh-CN"/>
        </w:rPr>
        <w:t>中建四局深圳总承包公司2023届校园招聘简章</w:t>
      </w:r>
    </w:p>
    <w:p>
      <w:pPr>
        <w:numPr>
          <w:ilvl w:val="0"/>
          <w:numId w:val="1"/>
        </w:numPr>
        <w:rPr>
          <w:rFonts w:hint="default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关于我们</w:t>
      </w:r>
    </w:p>
    <w:p>
      <w:pPr>
        <w:numPr>
          <w:ilvl w:val="0"/>
          <w:numId w:val="2"/>
        </w:numPr>
        <w:ind w:left="315" w:leftChars="0" w:firstLine="0" w:firstLineChars="0"/>
        <w:rPr>
          <w:rFonts w:hint="eastAsia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企业介绍</w:t>
      </w:r>
    </w:p>
    <w:p>
      <w:pPr>
        <w:numPr>
          <w:ilvl w:val="0"/>
          <w:numId w:val="0"/>
        </w:numPr>
        <w:ind w:left="315" w:leftChars="0"/>
        <w:jc w:val="center"/>
        <w:rPr>
          <w:rFonts w:hint="default"/>
          <w:b/>
          <w:bCs/>
          <w:color w:val="auto"/>
          <w:highlight w:val="none"/>
          <w:lang w:val="en-US"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3389630" cy="2541905"/>
            <wp:effectExtent l="0" t="0" r="8890" b="3175"/>
            <wp:docPr id="28" name="图片 28" descr="DCIM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CIM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中建四局深圳总承包公司，</w:t>
      </w:r>
      <w:r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  <w:t>总部位于广东深圳。</w:t>
      </w:r>
      <w:r>
        <w:rPr>
          <w:rFonts w:hint="eastAsia"/>
          <w:color w:val="auto"/>
          <w:highlight w:val="none"/>
          <w:lang w:val="en-US" w:eastAsia="zh-CN"/>
        </w:rPr>
        <w:t>隶属于世界500强企业第9强中国建筑集团有限公司，是中建四</w:t>
      </w:r>
      <w:r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  <w:t>局直属区域公司。主要经营区域覆盖广东省内深圳、广州、东莞等</w:t>
      </w:r>
      <w:r>
        <w:rPr>
          <w:rFonts w:ascii="宋体" w:hAnsi="宋体" w:eastAsia="宋体" w:cs="宋体"/>
          <w:sz w:val="22"/>
          <w:szCs w:val="22"/>
        </w:rPr>
        <w:t>经济发达城市</w:t>
      </w:r>
      <w:r>
        <w:rPr>
          <w:rFonts w:hint="eastAsia"/>
          <w:color w:val="auto"/>
          <w:highlight w:val="none"/>
          <w:lang w:val="en-US" w:eastAsia="zh-CN"/>
        </w:rPr>
        <w:t>。</w:t>
      </w:r>
      <w:r>
        <w:rPr>
          <w:rFonts w:ascii="宋体" w:hAnsi="宋体" w:eastAsia="宋体" w:cs="宋体"/>
          <w:sz w:val="21"/>
          <w:szCs w:val="21"/>
        </w:rPr>
        <w:t>连续多年荣获深圳“建设管理先进单位”“工程建设标准化企业”等多项荣誉。</w:t>
      </w:r>
    </w:p>
    <w:p>
      <w:pPr>
        <w:numPr>
          <w:ilvl w:val="0"/>
          <w:numId w:val="2"/>
        </w:numPr>
        <w:ind w:left="315" w:leftChars="0" w:firstLine="0" w:firstLineChars="0"/>
        <w:rPr>
          <w:rFonts w:hint="eastAsia" w:ascii="宋体" w:hAnsi="宋体" w:eastAsia="宋体" w:cs="宋体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highlight w:val="none"/>
          <w:lang w:val="en-US" w:eastAsia="zh-CN"/>
        </w:rPr>
        <w:t>精品工程</w:t>
      </w:r>
    </w:p>
    <w:p>
      <w:pPr>
        <w:numPr>
          <w:ilvl w:val="0"/>
          <w:numId w:val="0"/>
        </w:numPr>
        <w:spacing w:line="360" w:lineRule="auto"/>
        <w:rPr>
          <w:rFonts w:hint="default" w:ascii="宋体" w:hAnsi="宋体" w:eastAsia="宋体" w:cs="宋体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highlight w:val="none"/>
          <w:lang w:val="en-US" w:eastAsia="zh-CN"/>
        </w:rPr>
        <w:t xml:space="preserve">       我们专注于打造高端建筑，深圳超200米的超高层建筑有8座出自我们。</w:t>
      </w:r>
    </w:p>
    <w:p>
      <w:pPr>
        <w:spacing w:line="360" w:lineRule="auto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1、超高层项目：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34740" cy="2103120"/>
            <wp:effectExtent l="0" t="0" r="7620" b="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深圳广电金融中心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13555" cy="2282190"/>
            <wp:effectExtent l="0" t="0" r="14605" b="381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355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大疆天空之城大厦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81500" cy="2059940"/>
            <wp:effectExtent l="0" t="0" r="7620" b="12700"/>
            <wp:docPr id="15" name="图片 15" descr="深业上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深业上城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深业上城</w:t>
      </w:r>
    </w:p>
    <w:p>
      <w:pPr>
        <w:spacing w:line="360" w:lineRule="auto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2、基础设施：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drawing>
          <wp:inline distT="0" distB="0" distL="114300" distR="114300">
            <wp:extent cx="4224020" cy="2988945"/>
            <wp:effectExtent l="0" t="0" r="12700" b="13335"/>
            <wp:docPr id="4" name="图片 4" descr="微信图片_202208090832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809083259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坪山沙湖应急隔离场项目</w:t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4140200" cy="2191385"/>
            <wp:effectExtent l="0" t="0" r="5080" b="317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深圳市驾驶员训练考场</w:t>
      </w:r>
    </w:p>
    <w:p>
      <w:pPr>
        <w:spacing w:line="360" w:lineRule="auto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3、民生工程：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340860" cy="2442845"/>
            <wp:effectExtent l="0" t="0" r="2540" b="10795"/>
            <wp:docPr id="25" name="图片 25" descr="福田中学改扩建工程项目施工总承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福田中学改扩建工程项目施工总承包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深圳市福田中学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45025" cy="2399030"/>
            <wp:effectExtent l="0" t="0" r="3175" b="8890"/>
            <wp:docPr id="31" name="图片 31" descr="6 安居东湾半岛花园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6 安居东湾半岛花园效果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hint="eastAsia"/>
          <w:sz w:val="24"/>
          <w:szCs w:val="24"/>
        </w:rPr>
        <w:t>安居东湾半岛花园</w:t>
      </w:r>
    </w:p>
    <w:p>
      <w:pPr>
        <w:spacing w:line="360" w:lineRule="auto"/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89805" cy="2294890"/>
            <wp:effectExtent l="0" t="0" r="10795" b="635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福田群众文化中心</w:t>
      </w:r>
    </w:p>
    <w:p>
      <w:pPr>
        <w:spacing w:line="360" w:lineRule="auto"/>
        <w:ind w:left="315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4775835" cy="2562225"/>
            <wp:effectExtent l="0" t="0" r="9525" b="13335"/>
            <wp:docPr id="32" name="图片 32" descr="平湖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平湖医院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深圳平湖医院</w:t>
      </w:r>
    </w:p>
    <w:p>
      <w:pPr>
        <w:numPr>
          <w:ilvl w:val="0"/>
          <w:numId w:val="2"/>
        </w:numPr>
        <w:ind w:left="315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幸福四局</w:t>
      </w:r>
    </w:p>
    <w:p>
      <w:pPr>
        <w:spacing w:line="360" w:lineRule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1.我们的活动</w:t>
      </w:r>
    </w:p>
    <w:p>
      <w:pPr>
        <w:spacing w:line="360" w:lineRule="auto"/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3341370" cy="2503805"/>
            <wp:effectExtent l="0" t="0" r="11430" b="10795"/>
            <wp:docPr id="6" name="图片 6" descr="志愿服务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志愿服务 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精诚志愿</w:t>
      </w:r>
      <w:r>
        <w:rPr>
          <w:rFonts w:hint="eastAsia"/>
          <w:sz w:val="24"/>
          <w:szCs w:val="24"/>
          <w:lang w:val="en-US" w:eastAsia="zh-CN"/>
        </w:rPr>
        <w:t>活动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41520" cy="2073275"/>
            <wp:effectExtent l="0" t="0" r="0" b="14605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精诚运动会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555365" cy="2484755"/>
            <wp:effectExtent l="0" t="0" r="10795" b="14605"/>
            <wp:docPr id="14" name="图片 14" descr="企业微信截图_1658456055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企业微信截图_1658456055217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30"/>
        </w:tabs>
        <w:spacing w:line="360" w:lineRule="auto"/>
        <w:jc w:val="center"/>
        <w:rPr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“五四”精诚青年论坛活动</w:t>
      </w:r>
      <w:r>
        <w:rPr>
          <w:sz w:val="24"/>
          <w:szCs w:val="24"/>
        </w:rPr>
        <w:drawing>
          <wp:inline distT="0" distB="0" distL="114300" distR="114300">
            <wp:extent cx="3619500" cy="2146935"/>
            <wp:effectExtent l="0" t="0" r="762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</w:rPr>
        <w:t>蓝海杯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  <w:lang w:val="en-US" w:eastAsia="zh-CN"/>
        </w:rPr>
        <w:t>职工篮球赛</w:t>
      </w:r>
    </w:p>
    <w:p>
      <w:pPr>
        <w:numPr>
          <w:ilvl w:val="0"/>
          <w:numId w:val="0"/>
        </w:num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3.</w:t>
      </w:r>
      <w:r>
        <w:rPr>
          <w:rFonts w:hint="eastAsia"/>
          <w:b/>
          <w:bCs/>
          <w:sz w:val="24"/>
          <w:szCs w:val="24"/>
        </w:rPr>
        <w:t>我们的工作环境</w:t>
      </w:r>
    </w:p>
    <w:p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机关环境</w:t>
      </w:r>
    </w:p>
    <w:p>
      <w:pPr>
        <w:spacing w:line="360" w:lineRule="auto"/>
        <w:jc w:val="center"/>
        <w:rPr>
          <w:rFonts w:hint="eastAsia" w:eastAsiaTheme="minorEastAsia"/>
          <w:b/>
          <w:bCs/>
          <w:sz w:val="24"/>
          <w:szCs w:val="24"/>
          <w:lang w:eastAsia="zh-CN"/>
        </w:rPr>
      </w:pPr>
      <w:r>
        <w:rPr>
          <w:rFonts w:hint="eastAsia" w:eastAsiaTheme="minorEastAsia"/>
          <w:b/>
          <w:bCs/>
          <w:sz w:val="24"/>
          <w:szCs w:val="24"/>
          <w:lang w:eastAsia="zh-CN"/>
        </w:rPr>
        <w:drawing>
          <wp:inline distT="0" distB="0" distL="114300" distR="114300">
            <wp:extent cx="2811145" cy="3052445"/>
            <wp:effectExtent l="0" t="0" r="8255" b="10795"/>
            <wp:docPr id="26" name="图片 26" descr="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WPS图片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Theme="minorEastAsia"/>
          <w:b/>
          <w:bCs/>
          <w:sz w:val="24"/>
          <w:szCs w:val="24"/>
          <w:lang w:eastAsia="zh-CN"/>
        </w:rPr>
      </w:pPr>
      <w:r>
        <w:rPr>
          <w:rFonts w:hint="eastAsia" w:eastAsiaTheme="minorEastAsia"/>
          <w:b/>
          <w:bCs/>
          <w:sz w:val="24"/>
          <w:szCs w:val="24"/>
          <w:lang w:eastAsia="zh-CN"/>
        </w:rPr>
        <w:drawing>
          <wp:inline distT="0" distB="0" distL="114300" distR="114300">
            <wp:extent cx="3512185" cy="2633980"/>
            <wp:effectExtent l="0" t="0" r="8255" b="2540"/>
            <wp:docPr id="27" name="图片 27" descr="微信图片_20220817105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208171051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2185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项目环境</w:t>
      </w:r>
    </w:p>
    <w:p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11345" cy="2293620"/>
            <wp:effectExtent l="0" t="0" r="8255" b="7620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4409440" cy="2129155"/>
            <wp:effectExtent l="0" t="0" r="10160" b="4445"/>
            <wp:docPr id="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宋体" w:hAnsi="宋体" w:eastAsia="宋体" w:cs="宋体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3178810" cy="1978025"/>
            <wp:effectExtent l="0" t="0" r="6350" b="3175"/>
            <wp:docPr id="18" name="图片 18" descr="办公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办公区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/>
          <w:b/>
          <w:bCs/>
          <w:color w:val="auto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二、薪资福利</w:t>
      </w:r>
    </w:p>
    <w:p>
      <w:pPr>
        <w:numPr>
          <w:ilvl w:val="0"/>
          <w:numId w:val="0"/>
        </w:numPr>
        <w:spacing w:line="360" w:lineRule="auto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薪酬结构</w:t>
      </w:r>
      <w:r>
        <w:rPr>
          <w:rFonts w:hint="eastAsia"/>
          <w:color w:val="auto"/>
          <w:highlight w:val="none"/>
          <w:lang w:val="en-US" w:eastAsia="zh-CN"/>
        </w:rPr>
        <w:t>：基本工资+奖金+津补贴+福利</w:t>
      </w:r>
    </w:p>
    <w:p>
      <w:pPr>
        <w:numPr>
          <w:ilvl w:val="0"/>
          <w:numId w:val="0"/>
        </w:numPr>
        <w:spacing w:line="360" w:lineRule="auto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基本工资：岗级工资+职级工资</w:t>
      </w:r>
    </w:p>
    <w:p>
      <w:pPr>
        <w:numPr>
          <w:ilvl w:val="0"/>
          <w:numId w:val="0"/>
        </w:numPr>
        <w:spacing w:line="360" w:lineRule="auto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奖金：绩效奖、项目履约奖、兑现奖、专项奖</w:t>
      </w:r>
    </w:p>
    <w:p>
      <w:pPr>
        <w:numPr>
          <w:ilvl w:val="0"/>
          <w:numId w:val="0"/>
        </w:numPr>
        <w:spacing w:line="360" w:lineRule="auto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津补贴</w:t>
      </w:r>
      <w:r>
        <w:rPr>
          <w:rFonts w:hint="eastAsia"/>
          <w:color w:val="auto"/>
          <w:highlight w:val="none"/>
          <w:lang w:val="en-US" w:eastAsia="zh-CN"/>
        </w:rPr>
        <w:t>：地区补贴、住房补贴、证书补贴、防暑降温补贴、施工津贴，年功津贴、安全津贴……</w:t>
      </w:r>
    </w:p>
    <w:p>
      <w:pPr>
        <w:numPr>
          <w:ilvl w:val="0"/>
          <w:numId w:val="0"/>
        </w:numPr>
        <w:spacing w:line="360" w:lineRule="auto"/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员工福利</w:t>
      </w:r>
      <w:r>
        <w:rPr>
          <w:rFonts w:hint="eastAsia"/>
          <w:color w:val="auto"/>
          <w:highlight w:val="none"/>
          <w:lang w:val="en-US" w:eastAsia="zh-CN"/>
        </w:rPr>
        <w:t>：人才住房、人才落户、五险两金、带薪休假、健康体检、通讯补贴、集体生日、节日慰问、团建活动……</w:t>
      </w:r>
    </w:p>
    <w:p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4991100" cy="2733040"/>
            <wp:effectExtent l="0" t="0" r="762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rcRect t="2697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419600" cy="3307080"/>
            <wp:effectExtent l="0" t="0" r="0" b="0"/>
            <wp:docPr id="9" name="图片 9" descr="篮球赛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篮球赛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三、培养模式:</w:t>
      </w: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“246”培养模式+“双导师”培养机制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“246”培养模式</w:t>
      </w:r>
      <w:r>
        <w:rPr>
          <w:rFonts w:hint="eastAsia"/>
          <w:color w:val="auto"/>
          <w:highlight w:val="none"/>
          <w:lang w:val="en-US" w:eastAsia="zh-CN"/>
        </w:rPr>
        <w:t>：2个月跟班见习，4个月轮岗见习，6个月定岗见习。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b/>
          <w:bCs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双导师”培养机制：建立生活导师与业务导师双导师机制以</w:t>
      </w:r>
      <w:r>
        <w:rPr>
          <w:rFonts w:hint="eastAsia"/>
          <w:color w:val="auto"/>
          <w:highlight w:val="none"/>
          <w:lang w:val="en-US" w:eastAsia="zh-CN"/>
        </w:rPr>
        <w:t>助力新员工快速成长。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4726940" cy="3545205"/>
            <wp:effectExtent l="0" t="0" r="12700" b="571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2694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73600" cy="3505835"/>
            <wp:effectExtent l="0" t="0" r="5080" b="14605"/>
            <wp:docPr id="13" name="图片 13" descr="4faf1b2207c318b726d2205b934f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faf1b2207c318b726d2205b934f76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四、招聘条件</w:t>
      </w:r>
    </w:p>
    <w:p>
      <w:pPr>
        <w:numPr>
          <w:ilvl w:val="0"/>
          <w:numId w:val="0"/>
        </w:numPr>
        <w:spacing w:line="360" w:lineRule="auto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1、基本要求</w:t>
      </w:r>
    </w:p>
    <w:p>
      <w:pPr>
        <w:numPr>
          <w:ilvl w:val="0"/>
          <w:numId w:val="0"/>
        </w:numPr>
        <w:spacing w:line="360" w:lineRule="auto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2023届全日制本科及以上学历毕业生</w:t>
      </w:r>
    </w:p>
    <w:p>
      <w:pPr>
        <w:numPr>
          <w:ilvl w:val="0"/>
          <w:numId w:val="0"/>
        </w:numPr>
        <w:spacing w:line="360" w:lineRule="auto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中共党员、学生干部优先</w:t>
      </w:r>
    </w:p>
    <w:p>
      <w:pPr>
        <w:numPr>
          <w:ilvl w:val="0"/>
          <w:numId w:val="0"/>
        </w:numPr>
        <w:spacing w:line="360" w:lineRule="auto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2、专业要求</w:t>
      </w:r>
    </w:p>
    <w:p>
      <w:pPr>
        <w:numPr>
          <w:ilvl w:val="0"/>
          <w:numId w:val="0"/>
        </w:numPr>
        <w:spacing w:line="360" w:lineRule="auto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房屋建筑类</w:t>
      </w:r>
      <w:r>
        <w:rPr>
          <w:rFonts w:hint="eastAsia"/>
          <w:color w:val="auto"/>
          <w:highlight w:val="none"/>
          <w:lang w:val="en-US" w:eastAsia="zh-CN"/>
        </w:rPr>
        <w:t>：土木、安全、电气、力学、材料工程、机械及自动化、工程管理、工程造价等；</w:t>
      </w:r>
    </w:p>
    <w:p>
      <w:pPr>
        <w:numPr>
          <w:ilvl w:val="0"/>
          <w:numId w:val="0"/>
        </w:numPr>
        <w:spacing w:line="360" w:lineRule="auto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基础设施类</w:t>
      </w:r>
      <w:r>
        <w:rPr>
          <w:rFonts w:hint="eastAsia"/>
          <w:color w:val="auto"/>
          <w:highlight w:val="none"/>
          <w:lang w:val="en-US" w:eastAsia="zh-CN"/>
        </w:rPr>
        <w:t>：道路桥梁、地下空间、市政、测绘、交通、环境工程等；</w:t>
      </w:r>
    </w:p>
    <w:p>
      <w:pPr>
        <w:numPr>
          <w:ilvl w:val="0"/>
          <w:numId w:val="0"/>
        </w:numPr>
        <w:spacing w:line="360" w:lineRule="auto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金融财务类：</w:t>
      </w:r>
      <w:r>
        <w:rPr>
          <w:rFonts w:hint="eastAsia"/>
          <w:color w:val="auto"/>
          <w:highlight w:val="none"/>
          <w:lang w:val="en-US" w:eastAsia="zh-CN"/>
        </w:rPr>
        <w:t>金融学、财政学、会计学、财务管理等；</w:t>
      </w:r>
    </w:p>
    <w:p>
      <w:pPr>
        <w:numPr>
          <w:ilvl w:val="0"/>
          <w:numId w:val="0"/>
        </w:numPr>
        <w:spacing w:line="360" w:lineRule="auto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职能管理类</w:t>
      </w:r>
      <w:r>
        <w:rPr>
          <w:rFonts w:hint="eastAsia"/>
          <w:color w:val="auto"/>
          <w:highlight w:val="none"/>
          <w:lang w:val="en-US" w:eastAsia="zh-CN"/>
        </w:rPr>
        <w:t>：市场营销、中文、新闻、法学、人力资源管理、行政管理等。</w:t>
      </w:r>
    </w:p>
    <w:p>
      <w:pPr>
        <w:widowControl w:val="0"/>
        <w:numPr>
          <w:numId w:val="0"/>
        </w:numPr>
        <w:spacing w:line="360" w:lineRule="auto"/>
        <w:jc w:val="both"/>
        <w:rPr>
          <w:rFonts w:hint="eastAsia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五、招聘流程</w:t>
      </w:r>
    </w:p>
    <w:p>
      <w:pPr>
        <w:widowControl w:val="0"/>
        <w:numPr>
          <w:ilvl w:val="0"/>
          <w:numId w:val="0"/>
        </w:numPr>
        <w:spacing w:line="360" w:lineRule="auto"/>
        <w:jc w:val="center"/>
        <w:rPr>
          <w:rFonts w:hint="eastAsia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（一）投递简历</w:t>
      </w:r>
    </w:p>
    <w:p>
      <w:pPr>
        <w:widowControl w:val="0"/>
        <w:numPr>
          <w:ilvl w:val="0"/>
          <w:numId w:val="0"/>
        </w:numPr>
        <w:spacing w:line="360" w:lineRule="auto"/>
        <w:jc w:val="center"/>
        <w:rPr>
          <w:rFonts w:hint="eastAsia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方式一：招聘会现场投递</w:t>
      </w:r>
    </w:p>
    <w:p>
      <w:pPr>
        <w:widowControl w:val="0"/>
        <w:numPr>
          <w:ilvl w:val="0"/>
          <w:numId w:val="0"/>
        </w:numPr>
        <w:spacing w:line="360" w:lineRule="auto"/>
        <w:jc w:val="center"/>
        <w:rPr>
          <w:rFonts w:hint="default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方式二：邮箱投递</w:t>
      </w:r>
    </w:p>
    <w:p>
      <w:pPr>
        <w:widowControl w:val="0"/>
        <w:numPr>
          <w:ilvl w:val="0"/>
          <w:numId w:val="0"/>
        </w:numPr>
        <w:spacing w:line="360" w:lineRule="auto"/>
        <w:ind w:firstLine="420"/>
        <w:jc w:val="center"/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/>
          <w:color w:val="auto"/>
          <w:highlight w:val="none"/>
          <w:lang w:val="en-US" w:eastAsia="zh-CN"/>
        </w:rPr>
        <w:t>邮箱</w:t>
      </w:r>
      <w:r>
        <w:rPr>
          <w:rFonts w:hint="default" w:ascii="Arial" w:hAnsi="Arial" w:cs="Arial"/>
          <w:color w:val="auto"/>
          <w:highlight w:val="none"/>
          <w:lang w:val="en-US" w:eastAsia="zh-CN"/>
        </w:rPr>
        <w:t>：</w:t>
      </w:r>
      <w:r>
        <w:rPr>
          <w:rFonts w:hint="eastAsia" w:ascii="Arial" w:hAnsi="Arial" w:cs="Arial"/>
          <w:color w:val="auto"/>
          <w:highlight w:val="none"/>
          <w:lang w:val="en-US" w:eastAsia="zh-CN"/>
        </w:rPr>
        <w:fldChar w:fldCharType="begin"/>
      </w:r>
      <w:r>
        <w:rPr>
          <w:rFonts w:hint="eastAsia" w:ascii="Arial" w:hAnsi="Arial" w:cs="Arial"/>
          <w:color w:val="auto"/>
          <w:highlight w:val="none"/>
          <w:lang w:val="en-US" w:eastAsia="zh-CN"/>
        </w:rPr>
        <w:instrText xml:space="preserve"> HYPERLINK "mailto:zjsjszzcbhr@163.com（备注姓名+学校+专业）" </w:instrText>
      </w:r>
      <w:r>
        <w:rPr>
          <w:rFonts w:hint="eastAsia" w:ascii="Arial" w:hAnsi="Arial" w:cs="Arial"/>
          <w:color w:val="auto"/>
          <w:highlight w:val="none"/>
          <w:lang w:val="en-US" w:eastAsia="zh-CN"/>
        </w:rPr>
        <w:fldChar w:fldCharType="separate"/>
      </w:r>
      <w:r>
        <w:rPr>
          <w:rStyle w:val="3"/>
          <w:rFonts w:hint="eastAsia" w:ascii="Arial" w:hAnsi="Arial" w:cs="Arial"/>
          <w:highlight w:val="none"/>
          <w:lang w:val="en-US" w:eastAsia="zh-CN"/>
        </w:rPr>
        <w:t>zjsjszzcbhr@163</w:t>
      </w:r>
      <w:r>
        <w:rPr>
          <w:rStyle w:val="3"/>
          <w:rFonts w:ascii="宋体" w:hAnsi="宋体" w:eastAsia="宋体" w:cs="宋体"/>
          <w:sz w:val="21"/>
          <w:szCs w:val="21"/>
          <w:highlight w:val="none"/>
        </w:rPr>
        <w:t>.com</w:t>
      </w:r>
      <w:r>
        <w:rPr>
          <w:rStyle w:val="3"/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Style w:val="3"/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备注姓名+学校+专业</w:t>
      </w:r>
      <w:r>
        <w:rPr>
          <w:rStyle w:val="3"/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Arial" w:hAnsi="Arial" w:cs="Arial"/>
          <w:color w:val="auto"/>
          <w:highlight w:val="none"/>
          <w:lang w:val="en-US" w:eastAsia="zh-CN"/>
        </w:rPr>
        <w:fldChar w:fldCharType="end"/>
      </w:r>
    </w:p>
    <w:p>
      <w:pPr>
        <w:widowControl w:val="0"/>
        <w:numPr>
          <w:ilvl w:val="0"/>
          <w:numId w:val="0"/>
        </w:numPr>
        <w:spacing w:line="360" w:lineRule="auto"/>
        <w:ind w:firstLine="420"/>
        <w:jc w:val="center"/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en-US" w:eastAsia="zh-CN"/>
        </w:rPr>
        <w:t>方式三：扫码投递</w:t>
      </w:r>
    </w:p>
    <w:p>
      <w:pPr>
        <w:widowControl w:val="0"/>
        <w:numPr>
          <w:ilvl w:val="0"/>
          <w:numId w:val="0"/>
        </w:numPr>
        <w:spacing w:line="360" w:lineRule="auto"/>
        <w:ind w:firstLine="420"/>
        <w:jc w:val="center"/>
        <w:rPr>
          <w:rFonts w:hint="default" w:ascii="Arial" w:hAnsi="Arial" w:cs="Arial"/>
          <w:color w:val="auto"/>
          <w:highlight w:val="none"/>
          <w:lang w:val="en-US" w:eastAsia="zh-CN"/>
        </w:rPr>
      </w:pPr>
      <w:r>
        <w:rPr>
          <w:rFonts w:hint="default" w:ascii="Arial" w:hAnsi="Arial" w:cs="Arial"/>
          <w:color w:val="auto"/>
          <w:highlight w:val="none"/>
          <w:lang w:val="en-US" w:eastAsia="zh-CN"/>
        </w:rPr>
        <w:drawing>
          <wp:inline distT="0" distB="0" distL="114300" distR="114300">
            <wp:extent cx="2438400" cy="2438400"/>
            <wp:effectExtent l="0" t="0" r="0" b="0"/>
            <wp:docPr id="1" name="图片 1" descr="bf66b5e11219a13ecac3c930f954f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f66b5e11219a13ecac3c930f954f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firstLine="420"/>
        <w:jc w:val="center"/>
        <w:rPr>
          <w:rFonts w:hint="eastAsia" w:ascii="Arial" w:hAnsi="Arial" w:cs="Arial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（二）</w:t>
      </w:r>
      <w:r>
        <w:rPr>
          <w:rFonts w:hint="eastAsia" w:ascii="Arial" w:hAnsi="Arial" w:cs="Arial"/>
          <w:b/>
          <w:bCs/>
          <w:color w:val="auto"/>
          <w:highlight w:val="none"/>
          <w:lang w:val="en-US" w:eastAsia="zh-CN"/>
        </w:rPr>
        <w:t>线上测评</w:t>
      </w:r>
    </w:p>
    <w:p>
      <w:pPr>
        <w:widowControl w:val="0"/>
        <w:numPr>
          <w:ilvl w:val="0"/>
          <w:numId w:val="0"/>
        </w:numPr>
        <w:spacing w:line="360" w:lineRule="auto"/>
        <w:ind w:firstLine="420"/>
        <w:jc w:val="center"/>
        <w:rPr>
          <w:rFonts w:hint="default" w:ascii="Arial" w:hAnsi="Arial" w:cs="Arial"/>
          <w:b/>
          <w:bCs/>
          <w:color w:val="auto"/>
          <w:highlight w:val="none"/>
          <w:lang w:val="en-US" w:eastAsia="zh-CN"/>
        </w:rPr>
      </w:pPr>
      <w:r>
        <w:rPr>
          <w:rFonts w:hint="default" w:ascii="Arial" w:hAnsi="Arial" w:cs="Arial"/>
          <w:b/>
          <w:bCs/>
          <w:color w:val="auto"/>
          <w:highlight w:val="none"/>
          <w:lang w:val="en-US" w:eastAsia="zh-CN"/>
        </w:rPr>
        <w:drawing>
          <wp:inline distT="0" distB="0" distL="114300" distR="114300">
            <wp:extent cx="2494280" cy="2804795"/>
            <wp:effectExtent l="0" t="0" r="5080" b="14605"/>
            <wp:docPr id="8" name="图片 8" descr="测评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测评二维码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center"/>
        <w:rPr>
          <w:rFonts w:hint="eastAsia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（三）面试</w:t>
      </w:r>
    </w:p>
    <w:p>
      <w:pPr>
        <w:widowControl w:val="0"/>
        <w:numPr>
          <w:ilvl w:val="0"/>
          <w:numId w:val="0"/>
        </w:numPr>
        <w:spacing w:line="360" w:lineRule="auto"/>
        <w:jc w:val="center"/>
        <w:rPr>
          <w:rFonts w:hint="eastAsia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（四）签约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六、工作地点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以穗莞深为主，覆盖广东省</w:t>
      </w:r>
      <w:bookmarkStart w:id="0" w:name="_GoBack"/>
      <w:bookmarkEnd w:id="0"/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内经济发达城市</w:t>
      </w:r>
    </w:p>
    <w:p>
      <w:pPr>
        <w:numPr>
          <w:ilvl w:val="0"/>
          <w:numId w:val="0"/>
        </w:numPr>
        <w:spacing w:line="360" w:lineRule="auto"/>
        <w:rPr>
          <w:rFonts w:hint="default" w:ascii="Arial" w:hAnsi="Arial" w:cs="Arial"/>
          <w:b/>
          <w:bCs/>
          <w:color w:val="auto"/>
          <w:highlight w:val="none"/>
          <w:lang w:val="en-US" w:eastAsia="zh-CN"/>
        </w:rPr>
      </w:pPr>
      <w:r>
        <w:rPr>
          <w:rFonts w:hint="eastAsia" w:ascii="Arial" w:hAnsi="Arial" w:cs="Arial"/>
          <w:b/>
          <w:bCs/>
          <w:color w:val="auto"/>
          <w:highlight w:val="none"/>
          <w:lang w:val="en-US" w:eastAsia="zh-CN"/>
        </w:rPr>
        <w:t>七、</w:t>
      </w:r>
      <w:r>
        <w:rPr>
          <w:rFonts w:hint="default" w:ascii="Arial" w:hAnsi="Arial" w:cs="Arial"/>
          <w:b/>
          <w:bCs/>
          <w:color w:val="auto"/>
          <w:highlight w:val="none"/>
          <w:lang w:val="en-US" w:eastAsia="zh-CN"/>
        </w:rPr>
        <w:t>联系方式</w:t>
      </w:r>
    </w:p>
    <w:p>
      <w:pPr>
        <w:numPr>
          <w:ilvl w:val="0"/>
          <w:numId w:val="0"/>
        </w:numPr>
        <w:spacing w:line="360" w:lineRule="auto"/>
        <w:ind w:firstLine="420"/>
        <w:rPr>
          <w:rFonts w:hint="eastAsia" w:ascii="Arial" w:hAnsi="Arial" w:cs="Arial"/>
          <w:color w:val="auto"/>
          <w:highlight w:val="none"/>
          <w:lang w:val="en-US" w:eastAsia="zh-CN"/>
        </w:rPr>
      </w:pPr>
      <w:r>
        <w:rPr>
          <w:rFonts w:hint="eastAsia" w:ascii="Arial" w:hAnsi="Arial" w:cs="Arial"/>
          <w:color w:val="auto"/>
          <w:highlight w:val="none"/>
          <w:lang w:val="en-US" w:eastAsia="zh-CN"/>
        </w:rPr>
        <w:t xml:space="preserve">1、联系人：黄经理 </w:t>
      </w:r>
    </w:p>
    <w:p>
      <w:pPr>
        <w:numPr>
          <w:ilvl w:val="0"/>
          <w:numId w:val="0"/>
        </w:numPr>
        <w:spacing w:line="360" w:lineRule="auto"/>
        <w:ind w:firstLine="420"/>
        <w:rPr>
          <w:rFonts w:hint="default" w:ascii="Arial" w:hAnsi="Arial" w:cs="Arial"/>
          <w:color w:val="auto"/>
          <w:highlight w:val="none"/>
          <w:lang w:val="en-US" w:eastAsia="zh-CN"/>
        </w:rPr>
      </w:pPr>
      <w:r>
        <w:rPr>
          <w:rFonts w:hint="eastAsia" w:ascii="Arial" w:hAnsi="Arial" w:cs="Arial"/>
          <w:color w:val="auto"/>
          <w:highlight w:val="none"/>
          <w:lang w:val="en-US" w:eastAsia="zh-CN"/>
        </w:rPr>
        <w:t>2、联系方式：13809261517</w:t>
      </w:r>
    </w:p>
    <w:p>
      <w:pPr>
        <w:numPr>
          <w:ilvl w:val="0"/>
          <w:numId w:val="0"/>
        </w:numPr>
        <w:spacing w:line="360" w:lineRule="auto"/>
        <w:ind w:firstLine="420"/>
        <w:rPr>
          <w:rFonts w:hint="default" w:ascii="Arial" w:hAnsi="Arial" w:cs="Arial"/>
          <w:color w:val="auto"/>
          <w:highlight w:val="none"/>
          <w:lang w:val="en-US" w:eastAsia="zh-CN"/>
        </w:rPr>
      </w:pPr>
      <w:r>
        <w:rPr>
          <w:rFonts w:hint="eastAsia" w:ascii="Arial" w:hAnsi="Arial" w:cs="Arial"/>
          <w:color w:val="auto"/>
          <w:highlight w:val="none"/>
          <w:lang w:val="en-US" w:eastAsia="zh-CN"/>
        </w:rPr>
        <w:t>3、</w:t>
      </w:r>
      <w:r>
        <w:rPr>
          <w:rFonts w:hint="default" w:ascii="Arial" w:hAnsi="Arial" w:cs="Arial"/>
          <w:color w:val="auto"/>
          <w:highlight w:val="none"/>
          <w:lang w:val="en-US" w:eastAsia="zh-CN"/>
        </w:rPr>
        <w:t>联系地址：深圳市</w:t>
      </w:r>
      <w:r>
        <w:rPr>
          <w:rFonts w:hint="eastAsia" w:ascii="Arial" w:hAnsi="Arial" w:cs="Arial"/>
          <w:color w:val="auto"/>
          <w:highlight w:val="none"/>
          <w:lang w:val="en-US" w:eastAsia="zh-CN"/>
        </w:rPr>
        <w:t>龙岗区腾飞路9号创投大厦</w:t>
      </w:r>
    </w:p>
    <w:p>
      <w:pPr>
        <w:numPr>
          <w:ilvl w:val="0"/>
          <w:numId w:val="0"/>
        </w:numPr>
        <w:spacing w:line="360" w:lineRule="auto"/>
        <w:ind w:firstLine="420"/>
        <w:rPr>
          <w:rFonts w:hint="default" w:ascii="Arial" w:hAnsi="Arial" w:cs="Arial"/>
          <w:color w:val="auto"/>
          <w:highlight w:val="none"/>
          <w:lang w:val="en-US" w:eastAsia="zh-CN"/>
        </w:rPr>
      </w:pPr>
      <w:r>
        <w:rPr>
          <w:rFonts w:hint="eastAsia" w:ascii="Arial" w:hAnsi="Arial" w:cs="Arial"/>
          <w:color w:val="auto"/>
          <w:highlight w:val="none"/>
          <w:lang w:val="en-US" w:eastAsia="zh-CN"/>
        </w:rPr>
        <w:t>3、欢迎加入QQ群：1170500464（请备注：姓名+毕业院校+专业）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CAC5B5A"/>
    <w:multiLevelType w:val="singleLevel"/>
    <w:tmpl w:val="ECAC5B5A"/>
    <w:lvl w:ilvl="0" w:tentative="0">
      <w:start w:val="1"/>
      <w:numFmt w:val="chineseCounting"/>
      <w:suff w:val="nothing"/>
      <w:lvlText w:val="（%1）"/>
      <w:lvlJc w:val="left"/>
      <w:pPr>
        <w:ind w:left="315" w:leftChars="0" w:firstLine="0" w:firstLineChars="0"/>
      </w:pPr>
      <w:rPr>
        <w:rFonts w:hint="eastAsia"/>
      </w:rPr>
    </w:lvl>
  </w:abstractNum>
  <w:abstractNum w:abstractNumId="1">
    <w:nsid w:val="30625050"/>
    <w:multiLevelType w:val="singleLevel"/>
    <w:tmpl w:val="3062505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11928"/>
    <w:rsid w:val="006332E4"/>
    <w:rsid w:val="01AB3046"/>
    <w:rsid w:val="02333A86"/>
    <w:rsid w:val="0307103C"/>
    <w:rsid w:val="03201661"/>
    <w:rsid w:val="039419BE"/>
    <w:rsid w:val="04581B24"/>
    <w:rsid w:val="04C63B60"/>
    <w:rsid w:val="05AF14AC"/>
    <w:rsid w:val="05D03ADA"/>
    <w:rsid w:val="06D54EEA"/>
    <w:rsid w:val="085B1958"/>
    <w:rsid w:val="091049D8"/>
    <w:rsid w:val="09371361"/>
    <w:rsid w:val="0A2A19EC"/>
    <w:rsid w:val="0AC5519F"/>
    <w:rsid w:val="0BD37D34"/>
    <w:rsid w:val="0C0A06C0"/>
    <w:rsid w:val="0C29460E"/>
    <w:rsid w:val="0C6E7823"/>
    <w:rsid w:val="0C906F4A"/>
    <w:rsid w:val="0CBD2138"/>
    <w:rsid w:val="0E584035"/>
    <w:rsid w:val="0EAD2887"/>
    <w:rsid w:val="0F76512F"/>
    <w:rsid w:val="0FBE495F"/>
    <w:rsid w:val="10CB4D9B"/>
    <w:rsid w:val="113649D6"/>
    <w:rsid w:val="11D50465"/>
    <w:rsid w:val="11DD22C8"/>
    <w:rsid w:val="11F325A2"/>
    <w:rsid w:val="13C51567"/>
    <w:rsid w:val="14BD32FC"/>
    <w:rsid w:val="152151CE"/>
    <w:rsid w:val="1540088B"/>
    <w:rsid w:val="16305CA2"/>
    <w:rsid w:val="16A151AA"/>
    <w:rsid w:val="172077EE"/>
    <w:rsid w:val="17AB7DDC"/>
    <w:rsid w:val="18195D73"/>
    <w:rsid w:val="18347CE3"/>
    <w:rsid w:val="18AA49ED"/>
    <w:rsid w:val="195D364A"/>
    <w:rsid w:val="19691FBA"/>
    <w:rsid w:val="19FC1366"/>
    <w:rsid w:val="1A1B4768"/>
    <w:rsid w:val="1A2C5B9A"/>
    <w:rsid w:val="1A4536E0"/>
    <w:rsid w:val="1BF05A9E"/>
    <w:rsid w:val="1C7F0037"/>
    <w:rsid w:val="1D0565E3"/>
    <w:rsid w:val="1D5438EC"/>
    <w:rsid w:val="1DF94E8B"/>
    <w:rsid w:val="1E166BD7"/>
    <w:rsid w:val="1E4A2B10"/>
    <w:rsid w:val="200D192B"/>
    <w:rsid w:val="202F5D5E"/>
    <w:rsid w:val="20663229"/>
    <w:rsid w:val="21CA09EF"/>
    <w:rsid w:val="21D64647"/>
    <w:rsid w:val="21F260B1"/>
    <w:rsid w:val="22007A22"/>
    <w:rsid w:val="225B46EF"/>
    <w:rsid w:val="23F535CF"/>
    <w:rsid w:val="241048D0"/>
    <w:rsid w:val="24DD4536"/>
    <w:rsid w:val="24F73FB5"/>
    <w:rsid w:val="25330ED8"/>
    <w:rsid w:val="253E63F9"/>
    <w:rsid w:val="259B6020"/>
    <w:rsid w:val="265C0370"/>
    <w:rsid w:val="26DF4E77"/>
    <w:rsid w:val="27DD3637"/>
    <w:rsid w:val="2801575B"/>
    <w:rsid w:val="282B0191"/>
    <w:rsid w:val="294D2FAD"/>
    <w:rsid w:val="2CFF3AAE"/>
    <w:rsid w:val="2D0729E7"/>
    <w:rsid w:val="2D0A7DAB"/>
    <w:rsid w:val="2D742FE7"/>
    <w:rsid w:val="2F406492"/>
    <w:rsid w:val="30074631"/>
    <w:rsid w:val="302D6077"/>
    <w:rsid w:val="30407E60"/>
    <w:rsid w:val="308C5DB9"/>
    <w:rsid w:val="30A45B58"/>
    <w:rsid w:val="30CC2060"/>
    <w:rsid w:val="316A223F"/>
    <w:rsid w:val="31F371B2"/>
    <w:rsid w:val="323E4A01"/>
    <w:rsid w:val="33E70584"/>
    <w:rsid w:val="33E76370"/>
    <w:rsid w:val="34DA1D7A"/>
    <w:rsid w:val="36981236"/>
    <w:rsid w:val="369D26EE"/>
    <w:rsid w:val="38100692"/>
    <w:rsid w:val="3873292C"/>
    <w:rsid w:val="388D1EDE"/>
    <w:rsid w:val="38C36D0B"/>
    <w:rsid w:val="3926661A"/>
    <w:rsid w:val="3A1A5C41"/>
    <w:rsid w:val="3A601952"/>
    <w:rsid w:val="3A70072E"/>
    <w:rsid w:val="3ADF47E4"/>
    <w:rsid w:val="3B1726EA"/>
    <w:rsid w:val="3BC57F8E"/>
    <w:rsid w:val="3BEA6390"/>
    <w:rsid w:val="3BFE0AF6"/>
    <w:rsid w:val="3CE34A56"/>
    <w:rsid w:val="3D03114E"/>
    <w:rsid w:val="3D661208"/>
    <w:rsid w:val="3D7D30BC"/>
    <w:rsid w:val="3E0C2E1B"/>
    <w:rsid w:val="3E7E0186"/>
    <w:rsid w:val="3FAD35EE"/>
    <w:rsid w:val="40130339"/>
    <w:rsid w:val="410F65DB"/>
    <w:rsid w:val="414E1ED3"/>
    <w:rsid w:val="422718F4"/>
    <w:rsid w:val="42BE318A"/>
    <w:rsid w:val="431D0211"/>
    <w:rsid w:val="4347335E"/>
    <w:rsid w:val="44C5157F"/>
    <w:rsid w:val="457C22DE"/>
    <w:rsid w:val="45DF2965"/>
    <w:rsid w:val="460D7C35"/>
    <w:rsid w:val="47BB26F5"/>
    <w:rsid w:val="498014FC"/>
    <w:rsid w:val="4A77512C"/>
    <w:rsid w:val="4BC422D6"/>
    <w:rsid w:val="4C282EF7"/>
    <w:rsid w:val="4CB341AD"/>
    <w:rsid w:val="4CDD0B0C"/>
    <w:rsid w:val="4D0258F1"/>
    <w:rsid w:val="4D3B24CC"/>
    <w:rsid w:val="4D6C097B"/>
    <w:rsid w:val="4DB859F5"/>
    <w:rsid w:val="4DD02CDC"/>
    <w:rsid w:val="4E066A32"/>
    <w:rsid w:val="4E0F183C"/>
    <w:rsid w:val="4EDE0BFA"/>
    <w:rsid w:val="4F161402"/>
    <w:rsid w:val="4F544342"/>
    <w:rsid w:val="4FCD6B13"/>
    <w:rsid w:val="4FEC1572"/>
    <w:rsid w:val="50462D87"/>
    <w:rsid w:val="50DA6CE3"/>
    <w:rsid w:val="522A5002"/>
    <w:rsid w:val="5270124A"/>
    <w:rsid w:val="527B1B8F"/>
    <w:rsid w:val="52F27EF8"/>
    <w:rsid w:val="537152F4"/>
    <w:rsid w:val="538261E3"/>
    <w:rsid w:val="544519C3"/>
    <w:rsid w:val="54C10AA0"/>
    <w:rsid w:val="559555AD"/>
    <w:rsid w:val="56AF6C59"/>
    <w:rsid w:val="572C42D1"/>
    <w:rsid w:val="57D639CE"/>
    <w:rsid w:val="589F2B9B"/>
    <w:rsid w:val="5905102B"/>
    <w:rsid w:val="59074CC0"/>
    <w:rsid w:val="5946234F"/>
    <w:rsid w:val="596B6B41"/>
    <w:rsid w:val="59D81698"/>
    <w:rsid w:val="5A7830D9"/>
    <w:rsid w:val="5A8A1690"/>
    <w:rsid w:val="5AF10AF9"/>
    <w:rsid w:val="5B1152E8"/>
    <w:rsid w:val="5B8663FE"/>
    <w:rsid w:val="5BEE62EC"/>
    <w:rsid w:val="5DDB4D50"/>
    <w:rsid w:val="5E246485"/>
    <w:rsid w:val="5E2D14F7"/>
    <w:rsid w:val="61412F24"/>
    <w:rsid w:val="61652FB3"/>
    <w:rsid w:val="622D173A"/>
    <w:rsid w:val="625D1C17"/>
    <w:rsid w:val="62B21B05"/>
    <w:rsid w:val="62CC27FF"/>
    <w:rsid w:val="631236E7"/>
    <w:rsid w:val="633F34F0"/>
    <w:rsid w:val="63716C4B"/>
    <w:rsid w:val="647A547E"/>
    <w:rsid w:val="64AE36E7"/>
    <w:rsid w:val="651043AB"/>
    <w:rsid w:val="6622196F"/>
    <w:rsid w:val="671A6EB9"/>
    <w:rsid w:val="67E35B4A"/>
    <w:rsid w:val="684F7FD0"/>
    <w:rsid w:val="6A1137D5"/>
    <w:rsid w:val="6A1E4F84"/>
    <w:rsid w:val="6A440373"/>
    <w:rsid w:val="6B517CC3"/>
    <w:rsid w:val="6DD625A4"/>
    <w:rsid w:val="6F483366"/>
    <w:rsid w:val="6FBB3EA0"/>
    <w:rsid w:val="70064A03"/>
    <w:rsid w:val="70102FB4"/>
    <w:rsid w:val="70166850"/>
    <w:rsid w:val="70727CE7"/>
    <w:rsid w:val="709266F3"/>
    <w:rsid w:val="71896EA7"/>
    <w:rsid w:val="71D44452"/>
    <w:rsid w:val="72104581"/>
    <w:rsid w:val="722841BF"/>
    <w:rsid w:val="727E4C7C"/>
    <w:rsid w:val="727F1AA8"/>
    <w:rsid w:val="730030F4"/>
    <w:rsid w:val="73DF7952"/>
    <w:rsid w:val="73EF79E3"/>
    <w:rsid w:val="745E5306"/>
    <w:rsid w:val="752D64E7"/>
    <w:rsid w:val="75D85441"/>
    <w:rsid w:val="76B91B95"/>
    <w:rsid w:val="77744DE2"/>
    <w:rsid w:val="78382DB0"/>
    <w:rsid w:val="7886636F"/>
    <w:rsid w:val="78A918D0"/>
    <w:rsid w:val="79901750"/>
    <w:rsid w:val="7A264673"/>
    <w:rsid w:val="7A5F7C4D"/>
    <w:rsid w:val="7A664D99"/>
    <w:rsid w:val="7B5A7667"/>
    <w:rsid w:val="7BC577EF"/>
    <w:rsid w:val="7C6D0017"/>
    <w:rsid w:val="7C833F62"/>
    <w:rsid w:val="7FFD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2021-07-30T06:11:00Z</dcterms:created>
  <dc:creator>Administrator</dc:creator>
  <cp:lastModifiedBy>白</cp:lastModifiedBy>
  <dcterms:modified xsi:type="dcterms:W3CDTF">2022-09-07T06:48:13Z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ICV">
    <vt:lpwstr>8BA98A8F2B4946668F4EC45636719372</vt:lpwstr>
  </property>
</Properties>
</file>