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2"/>
        <w:jc w:val="both"/>
        <w:textAlignment w:val="auto"/>
        <w:rPr>
          <w:rFonts w:hint="eastAsia" w:ascii="宋体" w:hAnsi="宋体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theme="minorBidi"/>
          <w:kern w:val="2"/>
          <w:sz w:val="24"/>
          <w:szCs w:val="24"/>
          <w:lang w:val="en-US" w:eastAsia="zh-CN" w:bidi="ar-SA"/>
        </w:rPr>
        <w:t xml:space="preserve">绥中泰德尔自控设备有限公司（Tiger Controls）是楼宇自控设备（HVAC）的专业制造商，生产建筑节能产品，属于高科技类节能自控产品。公司主要生产：电动驱动器、电动调节阀、平衡阀等产品，产品主要应用在中央空调自控行业（HVAC）、城市供暖自动控制、电厂和石油化工自控等行业。 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auto"/>
        <w:rPr>
          <w:rFonts w:hint="eastAsia" w:ascii="宋体" w:hAnsi="宋体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theme="minorBidi"/>
          <w:kern w:val="2"/>
          <w:sz w:val="24"/>
          <w:szCs w:val="24"/>
          <w:lang w:val="en-US" w:eastAsia="zh-CN" w:bidi="ar-SA"/>
        </w:rPr>
        <w:t xml:space="preserve">公司2009年投资辽宁绥中滨海经济区兴建“泰德尔工业园”，工业园一期占地约60亩，二期占地约80亩，工业园2010年底正式投入使用，是集设计研发、物料采购仓储、生产、检验为一体的HVAC产品现代化生产基地。2012年至今获得国家高新技术产品认证，并取得《ISO9001:2008质量管理体系认证》、《ISO14001:2004环境管理体系统认证》、《职业健康安全管理体系统认证》体系证书，产品先后获得RoHS、REACH、CE、PED等认证，其自主研发的产品获得2项发明专利，43项实用新型专利，20项外观专利。2016年Tiger Controls品牌电动调节阀荣获辽宁名牌产品称号。 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auto"/>
        <w:rPr>
          <w:rFonts w:hint="eastAsia" w:ascii="宋体" w:hAnsi="宋体" w:eastAsia="宋体" w:cstheme="minorBidi"/>
          <w:kern w:val="2"/>
          <w:sz w:val="24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auto"/>
        <w:rPr>
          <w:rFonts w:hint="eastAsia" w:ascii="宋体" w:hAnsi="宋体" w:eastAsia="宋体" w:cstheme="minorBidi"/>
          <w:kern w:val="2"/>
          <w:sz w:val="24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auto"/>
        <w:rPr>
          <w:rFonts w:hint="eastAsia" w:ascii="宋体" w:hAnsi="宋体" w:eastAsia="宋体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theme="minorBidi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583555" cy="2971800"/>
            <wp:effectExtent l="0" t="0" r="17145" b="0"/>
            <wp:docPr id="4" name="图片 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auto"/>
        <w:rPr>
          <w:rFonts w:hint="eastAsia" w:ascii="宋体" w:hAnsi="宋体" w:eastAsia="宋体" w:cstheme="minorBidi"/>
          <w:kern w:val="2"/>
          <w:sz w:val="24"/>
          <w:szCs w:val="24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left"/>
        <w:textAlignment w:val="auto"/>
        <w:rPr>
          <w:rFonts w:hint="eastAsia" w:ascii="宋体" w:hAnsi="宋体" w:eastAsia="宋体" w:cstheme="minorBidi"/>
          <w:kern w:val="2"/>
          <w:sz w:val="24"/>
          <w:szCs w:val="24"/>
          <w:lang w:val="en-US" w:eastAsia="zh-CN" w:bidi="ar-S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72100" cy="3124835"/>
            <wp:effectExtent l="0" t="0" r="0" b="1841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北厂区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71795" cy="3076575"/>
            <wp:effectExtent l="0" t="0" r="14605" b="9525"/>
            <wp:docPr id="3" name="图片 3" descr="北厂区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北厂区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27725" cy="3298825"/>
            <wp:effectExtent l="0" t="0" r="15875" b="15875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参加多次国际展会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77790" cy="3376930"/>
            <wp:effectExtent l="0" t="0" r="3810" b="13970"/>
            <wp:docPr id="5" name="图片 5" descr="国外展会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国外展会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4260" cy="3268345"/>
            <wp:effectExtent l="0" t="0" r="2540" b="8255"/>
            <wp:docPr id="6" name="图片 6" descr="国外展会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国外展会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14570" cy="3246120"/>
            <wp:effectExtent l="0" t="0" r="5080" b="11430"/>
            <wp:docPr id="7" name="图片 7" descr="国外展会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国外展会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84420" cy="3792855"/>
            <wp:effectExtent l="0" t="0" r="11430" b="17145"/>
            <wp:docPr id="8" name="图片 8" descr="国外展会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国外展会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0465" cy="3374390"/>
            <wp:effectExtent l="0" t="0" r="635" b="16510"/>
            <wp:docPr id="9" name="图片 9" descr="国外展会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国外展会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947670"/>
            <wp:effectExtent l="0" t="0" r="6350" b="5080"/>
            <wp:docPr id="10" name="图片 10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611880"/>
            <wp:effectExtent l="0" t="0" r="0" b="0"/>
            <wp:docPr id="11" name="图片 11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B0799B"/>
    <w:rsid w:val="54C2692B"/>
    <w:rsid w:val="79B07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352</Words>
  <Characters>432</Characters>
  <Lines>0</Lines>
  <Paragraphs>0</Paragraphs>
  <TotalTime>1</TotalTime>
  <ScaleCrop>false</ScaleCrop>
  <LinksUpToDate>false</LinksUpToDate>
  <CharactersWithSpaces>436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2021-09-27T02:29:00Z</dcterms:created>
  <dc:creator>tigerhe</dc:creator>
  <cp:lastModifiedBy>tigerhe</cp:lastModifiedBy>
  <dcterms:modified xsi:type="dcterms:W3CDTF">2021-09-27T02:41:41Z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6D27F4BEF03A4A0BBAB13760AA910037</vt:lpwstr>
  </property>
</Properties>
</file>