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80" w:lineRule="auto"/>
        <w:jc w:val="center"/>
        <w:rPr>
          <w:rFonts w:hint="eastAsia" w:hAnsi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hAnsi="仿宋_GB2312" w:cs="仿宋_GB2312"/>
          <w:b/>
          <w:bCs/>
          <w:sz w:val="40"/>
          <w:szCs w:val="40"/>
        </w:rPr>
        <w:t>石家庄科林电气股份有限</w:t>
      </w:r>
      <w:r>
        <w:rPr>
          <w:rFonts w:hint="eastAsia" w:hAnsi="仿宋_GB2312" w:cs="仿宋_GB2312"/>
          <w:b/>
          <w:bCs/>
          <w:sz w:val="40"/>
          <w:szCs w:val="40"/>
          <w:lang w:val="en-US" w:eastAsia="zh-CN"/>
        </w:rPr>
        <w:t>公司12.28研后专场</w:t>
      </w:r>
    </w:p>
    <w:p>
      <w:pPr>
        <w:spacing w:before="156" w:beforeLines="50" w:line="480" w:lineRule="auto"/>
        <w:jc w:val="center"/>
        <w:rPr>
          <w:rFonts w:hint="eastAsia" w:hAnsi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hAnsi="仿宋_GB2312" w:cs="仿宋_GB2312"/>
          <w:b/>
          <w:bCs/>
          <w:sz w:val="40"/>
          <w:szCs w:val="40"/>
          <w:lang w:val="en-US" w:eastAsia="zh-CN"/>
        </w:rPr>
        <w:t>宣讲时间：12月28日  14:30</w:t>
      </w:r>
      <w:bookmarkStart w:id="0" w:name="_GoBack"/>
      <w:bookmarkEnd w:id="0"/>
    </w:p>
    <w:p>
      <w:pPr>
        <w:spacing w:before="156" w:beforeLines="50" w:line="480" w:lineRule="auto"/>
        <w:jc w:val="center"/>
        <w:rPr>
          <w:rFonts w:hint="default" w:hAnsi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hAnsi="仿宋_GB2312" w:cs="仿宋_GB2312"/>
          <w:b/>
          <w:bCs/>
          <w:sz w:val="40"/>
          <w:szCs w:val="40"/>
          <w:lang w:val="en-US" w:eastAsia="zh-CN"/>
        </w:rPr>
        <w:t>参与方式：扫码进群参与群直播</w:t>
      </w:r>
    </w:p>
    <w:p>
      <w:pPr>
        <w:spacing w:before="156" w:beforeLines="50" w:line="480" w:lineRule="auto"/>
        <w:jc w:val="center"/>
        <w:rPr>
          <w:rFonts w:hint="default" w:hAnsi="仿宋_GB2312" w:cs="仿宋_GB2312"/>
          <w:b/>
          <w:bCs/>
          <w:sz w:val="40"/>
          <w:szCs w:val="40"/>
          <w:lang w:val="en-US" w:eastAsia="zh-CN"/>
        </w:rPr>
      </w:pPr>
      <w:r>
        <w:rPr>
          <w:rFonts w:hint="default" w:hAnsi="仿宋_GB2312" w:cs="仿宋_GB2312"/>
          <w:b/>
          <w:bCs/>
          <w:sz w:val="40"/>
          <w:szCs w:val="40"/>
          <w:lang w:val="en-US" w:eastAsia="zh-CN"/>
        </w:rPr>
        <w:drawing>
          <wp:inline distT="0" distB="0" distL="114300" distR="114300">
            <wp:extent cx="2527935" cy="2901950"/>
            <wp:effectExtent l="0" t="0" r="5715" b="12700"/>
            <wp:docPr id="6" name="图片 6" descr="C:/Users/Administrator.PC-20220617QOSM/Desktop/微信.jpg微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Administrator.PC-20220617QOSM/Desktop/微信.jpg微信"/>
                    <pic:cNvPicPr>
                      <a:picLocks noChangeAspect="1"/>
                    </pic:cNvPicPr>
                  </pic:nvPicPr>
                  <pic:blipFill>
                    <a:blip r:embed="rId7"/>
                    <a:srcRect t="3115" b="3115"/>
                    <a:stretch>
                      <a:fillRect/>
                    </a:stretch>
                  </pic:blipFill>
                  <pic:spPr>
                    <a:xfrm>
                      <a:off x="0" y="0"/>
                      <a:ext cx="2527935" cy="290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beforeLines="50" w:line="480" w:lineRule="auto"/>
        <w:jc w:val="center"/>
        <w:rPr>
          <w:rFonts w:hint="default" w:hAnsi="仿宋_GB2312" w:cs="仿宋_GB2312"/>
          <w:b/>
          <w:bCs/>
          <w:sz w:val="22"/>
          <w:szCs w:val="22"/>
          <w:lang w:val="en-US" w:eastAsia="zh-CN"/>
        </w:rPr>
      </w:pPr>
      <w:r>
        <w:rPr>
          <w:rFonts w:hint="eastAsia" w:hAnsi="仿宋_GB2312" w:cs="仿宋_GB2312"/>
          <w:b/>
          <w:bCs/>
          <w:sz w:val="22"/>
          <w:szCs w:val="22"/>
          <w:lang w:val="en-US" w:eastAsia="zh-CN"/>
        </w:rPr>
        <w:t>群满200人后，联系15720015113冯老师邀请进群。</w:t>
      </w:r>
    </w:p>
    <w:p>
      <w:pPr>
        <w:spacing w:before="156" w:beforeLines="50" w:line="480" w:lineRule="auto"/>
        <w:jc w:val="both"/>
        <w:rPr>
          <w:rFonts w:hint="eastAsia" w:hAnsi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hAnsi="仿宋_GB2312" w:cs="仿宋_GB2312"/>
          <w:b/>
          <w:bCs/>
          <w:sz w:val="32"/>
          <w:szCs w:val="32"/>
          <w:lang w:val="en-US" w:eastAsia="zh-CN"/>
        </w:rPr>
        <w:t>一、关于科林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石家庄科林电气股份有限公司（以下简称“科林电气”）成立于2000年，位于石家庄市红旗大街，现有员工3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仿宋_GB2312"/>
          <w:sz w:val="28"/>
          <w:szCs w:val="28"/>
        </w:rPr>
        <w:t>00余人，是为电力行业、公共事业及大型行业客户提供电力系统一、二次完整解决方案、优质产品和服务的国家重点高新技术企业，下设石家庄科林电气设备有限公司、石家庄科林电力设计院有限公司、石家庄泰达电气设备有限公司</w:t>
      </w:r>
      <w:r>
        <w:rPr>
          <w:rFonts w:hint="eastAsia" w:ascii="宋体" w:hAnsi="宋体" w:eastAsia="宋体" w:cs="仿宋_GB2312"/>
          <w:sz w:val="28"/>
          <w:szCs w:val="28"/>
          <w:lang w:eastAsia="zh-CN"/>
        </w:rPr>
        <w:t>、天津科林电气有限公司</w:t>
      </w:r>
      <w:r>
        <w:rPr>
          <w:rFonts w:hint="eastAsia" w:ascii="宋体" w:hAnsi="宋体" w:eastAsia="宋体" w:cs="仿宋_GB2312"/>
          <w:sz w:val="28"/>
          <w:szCs w:val="28"/>
        </w:rPr>
        <w:t>等多个子公司。公司立足于多元化的产品战略，追求以技术创新赢得市场，逐渐形成了</w:t>
      </w:r>
      <w:r>
        <w:rPr>
          <w:rFonts w:hint="eastAsia" w:ascii="宋体" w:hAnsi="宋体" w:eastAsia="宋体" w:cs="仿宋_GB2312"/>
          <w:b/>
          <w:bCs/>
          <w:sz w:val="28"/>
          <w:szCs w:val="28"/>
        </w:rPr>
        <w:t>智能电网、新能源、互联网+</w:t>
      </w:r>
      <w:r>
        <w:rPr>
          <w:rFonts w:hint="eastAsia" w:ascii="宋体" w:hAnsi="宋体" w:eastAsia="宋体" w:cs="仿宋_GB2312"/>
          <w:sz w:val="28"/>
          <w:szCs w:val="28"/>
        </w:rPr>
        <w:t>三大业务板块，现已成长为国内一流的电气企业。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科林电气通过多元化发展战略、多维度创新理念</w:t>
      </w:r>
      <w:r>
        <w:rPr>
          <w:rFonts w:hint="eastAsia" w:ascii="宋体" w:hAnsi="宋体" w:eastAsia="宋体" w:cs="仿宋_GB2312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仿宋_GB2312"/>
          <w:sz w:val="28"/>
          <w:szCs w:val="28"/>
        </w:rPr>
        <w:t>整合全球资源</w:t>
      </w:r>
      <w:r>
        <w:rPr>
          <w:rFonts w:hint="eastAsia" w:ascii="宋体" w:hAnsi="宋体" w:eastAsia="宋体" w:cs="仿宋_GB2312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仿宋_GB2312"/>
          <w:sz w:val="28"/>
          <w:szCs w:val="28"/>
        </w:rPr>
        <w:t>全力打造高科技</w:t>
      </w:r>
      <w:r>
        <w:rPr>
          <w:rFonts w:hint="eastAsia" w:ascii="宋体" w:hAnsi="宋体" w:eastAsia="宋体" w:cs="仿宋_GB2312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仿宋_GB2312"/>
          <w:sz w:val="28"/>
          <w:szCs w:val="28"/>
        </w:rPr>
        <w:t>高成长的优质企业，逐步形成了“一体两翼”的业务发展模式，并于2017年成功登录A股主板市场</w:t>
      </w:r>
      <w:r>
        <w:rPr>
          <w:rFonts w:hint="eastAsia" w:ascii="宋体" w:hAnsi="宋体" w:eastAsia="宋体" w:cs="仿宋_GB2312"/>
          <w:b/>
          <w:bCs/>
          <w:sz w:val="28"/>
          <w:szCs w:val="28"/>
          <w:lang w:val="en-US" w:eastAsia="zh-CN"/>
        </w:rPr>
        <w:t>(股票代码：603050)</w:t>
      </w:r>
      <w:r>
        <w:rPr>
          <w:rFonts w:hint="eastAsia" w:ascii="宋体" w:hAnsi="宋体" w:eastAsia="宋体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公司科研实力雄厚，被认定为国家企业技术中心，拥有院士工作站、博士后创新实践基地、智能电网配用电技术创新中心等多个科研平台，数次荣获省部级科技进步奖，拥有专利、著作权百余项。业务涉及智能电网，新能源，互联网+等十余个序列，</w:t>
      </w:r>
      <w:r>
        <w:rPr>
          <w:rFonts w:hint="eastAsia" w:ascii="宋体" w:hAnsi="宋体" w:eastAsia="宋体" w:cs="仿宋_GB2312"/>
          <w:sz w:val="28"/>
          <w:szCs w:val="28"/>
        </w:rPr>
        <w:t>公司凭借强劲实力，同世界500强企业建立了深层次合作关系，营销网络遍及全球，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成功助力众多国家级项目，</w:t>
      </w:r>
      <w:r>
        <w:rPr>
          <w:rFonts w:hint="eastAsia" w:ascii="宋体" w:hAnsi="宋体" w:eastAsia="宋体" w:cs="仿宋_GB2312"/>
          <w:sz w:val="28"/>
          <w:szCs w:val="28"/>
        </w:rPr>
        <w:t>在欧美、中东</w:t>
      </w:r>
      <w:r>
        <w:rPr>
          <w:rFonts w:hint="eastAsia" w:ascii="宋体" w:hAnsi="宋体" w:eastAsia="宋体" w:cs="仿宋_GB2312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仿宋_GB2312"/>
          <w:sz w:val="28"/>
          <w:szCs w:val="28"/>
        </w:rPr>
        <w:t>非洲</w:t>
      </w:r>
      <w:r>
        <w:rPr>
          <w:rFonts w:hint="eastAsia" w:ascii="宋体" w:hAnsi="宋体" w:eastAsia="宋体" w:cs="仿宋_GB2312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南美、东南亚</w:t>
      </w:r>
      <w:r>
        <w:rPr>
          <w:rFonts w:hint="eastAsia" w:ascii="宋体" w:hAnsi="宋体" w:eastAsia="宋体" w:cs="仿宋_GB2312"/>
          <w:sz w:val="28"/>
          <w:szCs w:val="28"/>
        </w:rPr>
        <w:t>等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国际市场也</w:t>
      </w:r>
      <w:r>
        <w:rPr>
          <w:rFonts w:hint="eastAsia" w:ascii="宋体" w:hAnsi="宋体" w:eastAsia="宋体" w:cs="仿宋_GB2312"/>
          <w:sz w:val="28"/>
          <w:szCs w:val="28"/>
        </w:rPr>
        <w:t>深受好评。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作为中国智慧电气引领者，科林电气将始终坚持“科技领先，创享智慧生活”的价值主张，秉承“崇德重能，知人善任”的人才理念，为员工提供广阔的发展舞台。诚邀德才兼备的您加盟，科林电气将成为您梦想开始的地方！</w:t>
      </w:r>
    </w:p>
    <w:p>
      <w:pPr>
        <w:spacing w:before="156" w:beforeLines="50" w:line="480" w:lineRule="auto"/>
        <w:jc w:val="both"/>
        <w:rPr>
          <w:rFonts w:hint="eastAsia" w:hAnsi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hAnsi="仿宋_GB2312" w:cs="仿宋_GB2312"/>
          <w:b/>
          <w:bCs/>
          <w:sz w:val="32"/>
          <w:szCs w:val="32"/>
          <w:lang w:val="en-US" w:eastAsia="zh-CN"/>
        </w:rPr>
        <w:t>二、招聘岗位及需求专业</w:t>
      </w:r>
    </w:p>
    <w:tbl>
      <w:tblPr>
        <w:tblStyle w:val="6"/>
        <w:tblW w:w="9230" w:type="dxa"/>
        <w:tblInd w:w="-19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7"/>
        <w:gridCol w:w="1290"/>
        <w:gridCol w:w="4672"/>
        <w:gridCol w:w="16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60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岗位类别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工作方向</w:t>
            </w:r>
          </w:p>
        </w:tc>
        <w:tc>
          <w:tcPr>
            <w:tcW w:w="467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学历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607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技术研发岗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电力电子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算法</w:t>
            </w:r>
          </w:p>
        </w:tc>
        <w:tc>
          <w:tcPr>
            <w:tcW w:w="4672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auto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电力电子、电气工程、自动化等相关专业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硕士、博士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160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电力电子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auto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硬件</w:t>
            </w:r>
          </w:p>
        </w:tc>
        <w:tc>
          <w:tcPr>
            <w:tcW w:w="4672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硕士、博士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60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产品测试</w:t>
            </w:r>
          </w:p>
        </w:tc>
        <w:tc>
          <w:tcPr>
            <w:tcW w:w="467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应用电子、电气工程、自动化等相关专业</w:t>
            </w:r>
          </w:p>
        </w:tc>
        <w:tc>
          <w:tcPr>
            <w:tcW w:w="1661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本科、硕士、博士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60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auto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硬件开发</w:t>
            </w:r>
          </w:p>
        </w:tc>
        <w:tc>
          <w:tcPr>
            <w:tcW w:w="467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auto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电气、自动化、测控、电子、通信等相关专业</w:t>
            </w:r>
          </w:p>
        </w:tc>
        <w:tc>
          <w:tcPr>
            <w:tcW w:w="1661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60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嵌入式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开发</w:t>
            </w:r>
          </w:p>
        </w:tc>
        <w:tc>
          <w:tcPr>
            <w:tcW w:w="467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电子、通信、自动控制、电气、计算机等相关专业</w:t>
            </w:r>
          </w:p>
        </w:tc>
        <w:tc>
          <w:tcPr>
            <w:tcW w:w="1661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60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auto"/>
                <w:kern w:val="2"/>
                <w:sz w:val="22"/>
                <w:szCs w:val="32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电气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技术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（电气设计、工程售后、质检调试、技术支持）</w:t>
            </w:r>
          </w:p>
        </w:tc>
        <w:tc>
          <w:tcPr>
            <w:tcW w:w="4672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auto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电气、自动化、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机械、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测控、电子等相关专业</w:t>
            </w:r>
          </w:p>
        </w:tc>
        <w:tc>
          <w:tcPr>
            <w:tcW w:w="1661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60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结构设计</w:t>
            </w:r>
          </w:p>
        </w:tc>
        <w:tc>
          <w:tcPr>
            <w:tcW w:w="4672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61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60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销售岗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市场营销类</w:t>
            </w:r>
          </w:p>
        </w:tc>
        <w:tc>
          <w:tcPr>
            <w:tcW w:w="467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电气、机械、电子等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工科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类相关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仿宋_GB2312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或市场营销等管理类相关专业</w:t>
            </w:r>
          </w:p>
        </w:tc>
        <w:tc>
          <w:tcPr>
            <w:tcW w:w="1661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spacing w:before="156" w:beforeLines="50" w:line="480" w:lineRule="auto"/>
        <w:jc w:val="both"/>
        <w:rPr>
          <w:rFonts w:hint="eastAsia" w:hAnsi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hAnsi="仿宋_GB2312" w:cs="仿宋_GB2312"/>
          <w:b/>
          <w:bCs/>
          <w:sz w:val="32"/>
          <w:szCs w:val="32"/>
          <w:lang w:val="en-US" w:eastAsia="zh-CN"/>
        </w:rPr>
        <w:t>三、招聘条件</w:t>
      </w:r>
    </w:p>
    <w:p>
      <w:pPr>
        <w:spacing w:line="435" w:lineRule="atLeast"/>
        <w:ind w:firstLine="482"/>
        <w:jc w:val="left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1、学历要求：本、硕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、博</w:t>
      </w:r>
      <w:r>
        <w:rPr>
          <w:rFonts w:hint="eastAsia" w:ascii="宋体" w:hAnsi="宋体" w:eastAsia="宋体" w:cs="仿宋_GB2312"/>
          <w:sz w:val="28"/>
          <w:szCs w:val="28"/>
        </w:rPr>
        <w:t>毕业生；</w:t>
      </w:r>
    </w:p>
    <w:p>
      <w:pPr>
        <w:spacing w:line="435" w:lineRule="atLeast"/>
        <w:ind w:firstLine="482"/>
        <w:jc w:val="left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2、专业要求：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专业成绩优秀，</w:t>
      </w:r>
      <w:r>
        <w:rPr>
          <w:rFonts w:hint="eastAsia" w:ascii="宋体" w:hAnsi="宋体" w:eastAsia="宋体" w:cs="仿宋_GB2312"/>
          <w:sz w:val="28"/>
          <w:szCs w:val="28"/>
        </w:rPr>
        <w:t>知识扎实</w:t>
      </w:r>
      <w:r>
        <w:rPr>
          <w:rFonts w:hint="eastAsia" w:ascii="宋体" w:hAnsi="宋体" w:eastAsia="宋体" w:cs="仿宋_GB2312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有项目、比赛经验优先</w:t>
      </w:r>
      <w:r>
        <w:rPr>
          <w:rFonts w:hint="eastAsia" w:ascii="宋体" w:hAnsi="宋体" w:eastAsia="宋体" w:cs="仿宋_GB2312"/>
          <w:sz w:val="28"/>
          <w:szCs w:val="28"/>
        </w:rPr>
        <w:t>；</w:t>
      </w:r>
    </w:p>
    <w:p>
      <w:pPr>
        <w:spacing w:line="435" w:lineRule="atLeast"/>
        <w:ind w:firstLine="482"/>
        <w:jc w:val="left"/>
        <w:rPr>
          <w:rFonts w:hint="eastAsia"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3、能力要求：较强的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学习能力、</w:t>
      </w:r>
      <w:r>
        <w:rPr>
          <w:rFonts w:hint="eastAsia" w:ascii="宋体" w:hAnsi="宋体" w:eastAsia="宋体" w:cs="仿宋_GB2312"/>
          <w:sz w:val="28"/>
          <w:szCs w:val="28"/>
        </w:rPr>
        <w:t>沟通协调能力、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适应能力、</w:t>
      </w:r>
      <w:r>
        <w:rPr>
          <w:rFonts w:hint="eastAsia" w:ascii="宋体" w:hAnsi="宋体" w:eastAsia="宋体" w:cs="仿宋_GB2312"/>
          <w:sz w:val="28"/>
          <w:szCs w:val="28"/>
        </w:rPr>
        <w:t>服务意识、责任心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以</w:t>
      </w:r>
      <w:r>
        <w:rPr>
          <w:rFonts w:hint="eastAsia" w:ascii="宋体" w:hAnsi="宋体" w:eastAsia="宋体" w:cs="仿宋_GB2312"/>
          <w:sz w:val="28"/>
          <w:szCs w:val="28"/>
        </w:rPr>
        <w:t>及良好的团队精神；</w:t>
      </w:r>
    </w:p>
    <w:p>
      <w:pPr>
        <w:spacing w:line="435" w:lineRule="atLeast"/>
        <w:ind w:firstLine="482"/>
        <w:jc w:val="left"/>
        <w:rPr>
          <w:rFonts w:hint="eastAsia" w:hAnsi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</w:rPr>
        <w:t>4、其他要求：有班干部、学生会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、学术比赛</w:t>
      </w:r>
      <w:r>
        <w:rPr>
          <w:rFonts w:hint="eastAsia" w:ascii="宋体" w:hAnsi="宋体" w:eastAsia="宋体" w:cs="仿宋_GB2312"/>
          <w:sz w:val="28"/>
          <w:szCs w:val="28"/>
        </w:rPr>
        <w:t>等经历优先；身体健康，勇于接受挑战，具备一定的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抗压</w:t>
      </w:r>
      <w:r>
        <w:rPr>
          <w:rFonts w:hint="eastAsia" w:ascii="宋体" w:hAnsi="宋体" w:eastAsia="宋体" w:cs="仿宋_GB2312"/>
          <w:sz w:val="28"/>
          <w:szCs w:val="28"/>
        </w:rPr>
        <w:t>能力。</w:t>
      </w:r>
    </w:p>
    <w:p>
      <w:pPr>
        <w:spacing w:before="156" w:beforeLines="50" w:line="480" w:lineRule="auto"/>
        <w:jc w:val="both"/>
        <w:rPr>
          <w:rFonts w:hint="eastAsia" w:hAnsi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hAnsi="仿宋_GB2312" w:cs="仿宋_GB2312"/>
          <w:b/>
          <w:bCs/>
          <w:sz w:val="32"/>
          <w:szCs w:val="32"/>
          <w:lang w:val="en-US" w:eastAsia="zh-CN"/>
        </w:rPr>
        <w:t>四、招聘流程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60" w:lineRule="exact"/>
        <w:jc w:val="both"/>
        <w:textAlignment w:val="auto"/>
        <w:rPr>
          <w:rFonts w:hint="eastAsia" w:hAnsi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hAnsi="仿宋_GB2312" w:cs="仿宋_GB2312"/>
          <w:b/>
          <w:bCs/>
          <w:sz w:val="28"/>
          <w:szCs w:val="28"/>
          <w:lang w:val="en-US" w:eastAsia="zh-CN"/>
        </w:rPr>
        <w:t>简历投递—测评—面试—发放offer—签订协议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60" w:lineRule="exact"/>
        <w:ind w:firstLine="560" w:firstLineChars="200"/>
        <w:jc w:val="both"/>
        <w:textAlignment w:val="auto"/>
        <w:rPr>
          <w:rFonts w:ascii="宋体" w:hAnsi="宋体" w:eastAsia="宋体" w:cs="Tahoma"/>
          <w:color w:val="313131"/>
          <w:kern w:val="0"/>
          <w:sz w:val="28"/>
          <w:szCs w:val="28"/>
        </w:rPr>
      </w:pPr>
      <w:r>
        <w:rPr>
          <w:rFonts w:hint="eastAsia" w:ascii="宋体" w:hAnsi="宋体" w:eastAsia="宋体" w:cs="Tahoma"/>
          <w:color w:val="313131"/>
          <w:kern w:val="0"/>
          <w:sz w:val="28"/>
          <w:szCs w:val="28"/>
        </w:rPr>
        <w:t>1、简历投递</w:t>
      </w:r>
    </w:p>
    <w:p>
      <w:pPr>
        <w:spacing w:line="435" w:lineRule="atLeast"/>
        <w:ind w:firstLine="560" w:firstLineChars="200"/>
        <w:jc w:val="left"/>
        <w:rPr>
          <w:rFonts w:hint="eastAsia" w:ascii="宋体" w:hAnsi="宋体" w:eastAsia="宋体" w:cs="仿宋_GB2312"/>
          <w:sz w:val="28"/>
          <w:szCs w:val="28"/>
          <w:lang w:eastAsia="zh-CN"/>
        </w:rPr>
      </w:pPr>
      <w:r>
        <w:rPr>
          <w:rFonts w:hint="eastAsia" w:ascii="宋体" w:hAnsi="宋体" w:eastAsia="宋体" w:cs="仿宋_GB2312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44450</wp:posOffset>
            </wp:positionV>
            <wp:extent cx="1228090" cy="1228090"/>
            <wp:effectExtent l="0" t="0" r="10160" b="10160"/>
            <wp:wrapSquare wrapText="bothSides"/>
            <wp:docPr id="3" name="图片 3" descr="https___st2100000052403204.huoban.com_table_share_share_id=4300000367234709&amp;secret=hs6rarXiMgiEemhAmG6mRp1bGRGAhOgH7sBxcms7&amp;table_share_id=4100000024528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s___st2100000052403204.huoban.com_table_share_share_id=4300000367234709&amp;secret=hs6rarXiMgiEemhAmG6mRp1bGRGAhOgH7sBxcms7&amp;table_share_id=410000002452887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22809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仿宋_GB2312"/>
          <w:sz w:val="28"/>
          <w:szCs w:val="28"/>
        </w:rPr>
        <w:t xml:space="preserve"> </w:t>
      </w:r>
      <w:r>
        <w:rPr>
          <w:rFonts w:ascii="宋体" w:hAnsi="宋体" w:eastAsia="宋体" w:cs="仿宋_GB2312"/>
          <w:sz w:val="28"/>
          <w:szCs w:val="28"/>
        </w:rPr>
        <w:t xml:space="preserve">  </w:t>
      </w:r>
    </w:p>
    <w:p>
      <w:pPr>
        <w:spacing w:line="435" w:lineRule="atLeast"/>
        <w:jc w:val="left"/>
        <w:rPr>
          <w:rFonts w:ascii="宋体" w:hAnsi="宋体" w:eastAsia="宋体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宋体" w:hAnsi="宋体" w:eastAsia="宋体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宋体" w:hAnsi="宋体" w:eastAsia="宋体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160" w:leftChars="0" w:firstLine="480" w:firstLineChars="0"/>
        <w:jc w:val="left"/>
        <w:textAlignment w:val="auto"/>
        <w:rPr>
          <w:rFonts w:hint="eastAsia" w:ascii="宋体" w:hAnsi="宋体" w:eastAsia="宋体" w:cs="仿宋_GB2312"/>
          <w:color w:val="auto"/>
          <w:sz w:val="28"/>
          <w:szCs w:val="28"/>
        </w:rPr>
      </w:pPr>
      <w:r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  <w:t>第一步:</w:t>
      </w:r>
      <w:r>
        <w:rPr>
          <w:rFonts w:hint="eastAsia" w:ascii="宋体" w:hAnsi="宋体" w:eastAsia="宋体" w:cs="仿宋_GB2312"/>
          <w:color w:val="auto"/>
          <w:sz w:val="28"/>
          <w:szCs w:val="28"/>
        </w:rPr>
        <w:t>扫码</w:t>
      </w:r>
      <w:r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  <w:t>填写应聘信息，直接进入应聘人才系统</w:t>
      </w:r>
    </w:p>
    <w:p>
      <w:pPr>
        <w:numPr>
          <w:ilvl w:val="0"/>
          <w:numId w:val="1"/>
        </w:numPr>
        <w:spacing w:line="435" w:lineRule="atLeast"/>
        <w:ind w:left="-160" w:leftChars="0" w:firstLine="480" w:firstLineChars="0"/>
        <w:jc w:val="left"/>
        <w:rPr>
          <w:rFonts w:ascii="宋体" w:hAnsi="宋体" w:eastAsia="宋体" w:cs="仿宋_GB2312"/>
          <w:color w:val="auto"/>
          <w:sz w:val="28"/>
          <w:szCs w:val="28"/>
        </w:rPr>
      </w:pPr>
      <w:r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  <w:t>第二步:技术研发岗请</w:t>
      </w:r>
      <w:r>
        <w:rPr>
          <w:rFonts w:hint="eastAsia" w:ascii="宋体" w:hAnsi="宋体" w:eastAsia="宋体" w:cs="仿宋_GB2312"/>
          <w:color w:val="auto"/>
          <w:sz w:val="28"/>
          <w:szCs w:val="28"/>
        </w:rPr>
        <w:t>将简历命名为</w:t>
      </w:r>
      <w:r>
        <w:rPr>
          <w:rFonts w:hint="eastAsia" w:ascii="宋体" w:hAnsi="宋体" w:eastAsia="宋体" w:cs="仿宋_GB2312"/>
          <w:color w:val="auto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仿宋_GB2312"/>
          <w:color w:val="auto"/>
          <w:sz w:val="28"/>
          <w:szCs w:val="28"/>
        </w:rPr>
        <w:t>姓名+学校+意向岗位</w:t>
      </w:r>
      <w:r>
        <w:rPr>
          <w:rFonts w:hint="eastAsia" w:ascii="宋体" w:hAnsi="宋体" w:eastAsia="宋体" w:cs="仿宋_GB2312"/>
          <w:color w:val="auto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仿宋_GB2312"/>
          <w:color w:val="auto"/>
          <w:sz w:val="28"/>
          <w:szCs w:val="28"/>
        </w:rPr>
        <w:t>发送</w:t>
      </w:r>
      <w:r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  <w:t>至</w:t>
      </w:r>
      <w:r>
        <w:rPr>
          <w:rFonts w:hint="eastAsia" w:ascii="宋体" w:hAnsi="宋体" w:eastAsia="宋体" w:cs="仿宋_GB2312"/>
          <w:color w:val="auto"/>
          <w:sz w:val="28"/>
          <w:szCs w:val="28"/>
        </w:rPr>
        <w:t>zhaopin@kechina.com</w:t>
      </w:r>
    </w:p>
    <w:p>
      <w:pPr>
        <w:numPr>
          <w:ilvl w:val="0"/>
          <w:numId w:val="2"/>
        </w:numPr>
        <w:spacing w:line="435" w:lineRule="atLeast"/>
        <w:ind w:firstLine="560" w:firstLineChars="200"/>
        <w:jc w:val="left"/>
        <w:rPr>
          <w:rFonts w:hint="default" w:ascii="宋体" w:hAnsi="宋体" w:eastAsia="宋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  <w:t>测    评</w:t>
      </w:r>
    </w:p>
    <w:p>
      <w:pPr>
        <w:numPr>
          <w:ilvl w:val="0"/>
          <w:numId w:val="2"/>
        </w:numPr>
        <w:spacing w:line="435" w:lineRule="atLeast"/>
        <w:ind w:firstLine="560" w:firstLineChars="200"/>
        <w:jc w:val="left"/>
        <w:rPr>
          <w:rFonts w:hint="default" w:ascii="宋体" w:hAnsi="宋体" w:eastAsia="宋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  <w:t>面    试  人力资源部</w:t>
      </w:r>
      <w:r>
        <w:rPr>
          <w:rFonts w:ascii="宋体" w:hAnsi="宋体" w:eastAsia="宋体" w:cs="仿宋_GB2312"/>
          <w:color w:val="auto"/>
          <w:sz w:val="28"/>
          <w:szCs w:val="28"/>
        </w:rPr>
        <w:t>将以电话</w:t>
      </w:r>
      <w:r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  <w:t>通知</w:t>
      </w:r>
      <w:r>
        <w:rPr>
          <w:rFonts w:ascii="宋体" w:hAnsi="宋体" w:eastAsia="宋体" w:cs="仿宋_GB2312"/>
          <w:color w:val="auto"/>
          <w:sz w:val="28"/>
          <w:szCs w:val="28"/>
        </w:rPr>
        <w:t>的形式进行面试邀约</w:t>
      </w:r>
      <w:r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  <w:t>确认面试时间和形式</w:t>
      </w:r>
    </w:p>
    <w:p>
      <w:pPr>
        <w:spacing w:line="435" w:lineRule="atLeast"/>
        <w:ind w:firstLine="560" w:firstLineChars="200"/>
        <w:jc w:val="left"/>
        <w:rPr>
          <w:rFonts w:ascii="宋体" w:hAnsi="宋体" w:eastAsia="宋体" w:cs="仿宋_GB2312"/>
          <w:sz w:val="24"/>
          <w:szCs w:val="24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仿宋_GB2312"/>
          <w:sz w:val="28"/>
          <w:szCs w:val="28"/>
        </w:rPr>
        <w:t>、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发放offer、签订协议</w:t>
      </w:r>
      <w:r>
        <w:rPr>
          <w:rFonts w:hint="eastAsia" w:ascii="宋体" w:hAnsi="宋体" w:eastAsia="宋体" w:cs="仿宋_GB2312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仿宋_GB2312"/>
          <w:sz w:val="24"/>
          <w:szCs w:val="24"/>
        </w:rPr>
        <w:t xml:space="preserve"> </w:t>
      </w:r>
    </w:p>
    <w:p>
      <w:pPr>
        <w:spacing w:before="156" w:beforeLines="50" w:line="480" w:lineRule="auto"/>
        <w:jc w:val="both"/>
        <w:rPr>
          <w:rFonts w:hint="eastAsia" w:hAnsi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hAnsi="仿宋_GB2312" w:cs="仿宋_GB2312"/>
          <w:b/>
          <w:bCs/>
          <w:sz w:val="32"/>
          <w:szCs w:val="32"/>
          <w:lang w:val="en-US" w:eastAsia="zh-CN"/>
        </w:rPr>
        <w:t>五、福利待遇</w:t>
      </w:r>
    </w:p>
    <w:p>
      <w:pPr>
        <w:spacing w:line="435" w:lineRule="atLeast"/>
        <w:ind w:firstLine="482"/>
        <w:jc w:val="left"/>
        <w:rPr>
          <w:rFonts w:hint="default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</w:rPr>
        <w:t>1、</w:t>
      </w:r>
      <w:r>
        <w:rPr>
          <w:rFonts w:ascii="宋体" w:hAnsi="宋体" w:eastAsia="宋体" w:cs="仿宋_GB2312"/>
          <w:sz w:val="28"/>
          <w:szCs w:val="28"/>
        </w:rPr>
        <w:t>公司为所有员工提供富有竞争力的薪酬和开放式晋升通道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。</w:t>
      </w:r>
    </w:p>
    <w:p>
      <w:pPr>
        <w:spacing w:line="435" w:lineRule="atLeast"/>
        <w:ind w:firstLine="482"/>
        <w:jc w:val="left"/>
        <w:rPr>
          <w:rFonts w:ascii="宋体" w:hAnsi="宋体" w:eastAsia="宋体" w:cs="仿宋_GB2312"/>
          <w:sz w:val="28"/>
          <w:szCs w:val="28"/>
        </w:rPr>
      </w:pPr>
      <w:r>
        <w:rPr>
          <w:rFonts w:ascii="宋体" w:hAnsi="宋体" w:eastAsia="宋体" w:cs="仿宋_GB2312"/>
          <w:sz w:val="28"/>
          <w:szCs w:val="28"/>
        </w:rPr>
        <w:t>2</w:t>
      </w:r>
      <w:r>
        <w:rPr>
          <w:rFonts w:hint="eastAsia" w:ascii="宋体" w:hAnsi="宋体" w:eastAsia="宋体" w:cs="仿宋_GB2312"/>
          <w:sz w:val="28"/>
          <w:szCs w:val="28"/>
        </w:rPr>
        <w:t>、五险一金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仿宋_GB2312"/>
          <w:color w:val="auto"/>
          <w:sz w:val="28"/>
          <w:szCs w:val="28"/>
          <w:lang w:val="en-US" w:eastAsia="zh-CN"/>
        </w:rPr>
        <w:t>福利食堂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仿宋_GB2312"/>
          <w:sz w:val="28"/>
          <w:szCs w:val="28"/>
        </w:rPr>
        <w:t>过节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礼品</w:t>
      </w:r>
      <w:r>
        <w:rPr>
          <w:rFonts w:hint="eastAsia" w:ascii="宋体" w:hAnsi="宋体" w:eastAsia="宋体" w:cs="仿宋_GB2312"/>
          <w:sz w:val="28"/>
          <w:szCs w:val="28"/>
        </w:rPr>
        <w:t>、生日蛋糕卡、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阶段</w:t>
      </w:r>
      <w:r>
        <w:rPr>
          <w:rFonts w:hint="eastAsia" w:ascii="宋体" w:hAnsi="宋体" w:eastAsia="宋体" w:cs="仿宋_GB2312"/>
          <w:sz w:val="28"/>
          <w:szCs w:val="28"/>
        </w:rPr>
        <w:t>能力提升培训等。</w:t>
      </w:r>
    </w:p>
    <w:p>
      <w:pPr>
        <w:spacing w:line="435" w:lineRule="atLeast"/>
        <w:ind w:firstLine="482"/>
        <w:jc w:val="left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3、公司内生活配套设施齐全，</w:t>
      </w:r>
      <w:r>
        <w:rPr>
          <w:rFonts w:hint="eastAsia" w:ascii="宋体" w:hAnsi="宋体" w:eastAsia="宋体" w:cs="仿宋_GB2312"/>
          <w:color w:val="auto"/>
          <w:sz w:val="28"/>
          <w:szCs w:val="28"/>
        </w:rPr>
        <w:t>宿舍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内部设有</w:t>
      </w:r>
      <w:r>
        <w:rPr>
          <w:rFonts w:hint="eastAsia" w:ascii="宋体" w:hAnsi="宋体" w:eastAsia="宋体" w:cs="仿宋_GB2312"/>
          <w:sz w:val="28"/>
          <w:szCs w:val="28"/>
        </w:rPr>
        <w:t>独立卫浴，空调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地暖等设施</w:t>
      </w:r>
      <w:r>
        <w:rPr>
          <w:rFonts w:hint="eastAsia" w:ascii="宋体" w:hAnsi="宋体" w:eastAsia="宋体" w:cs="仿宋_GB2312"/>
          <w:sz w:val="28"/>
          <w:szCs w:val="28"/>
        </w:rPr>
        <w:t>。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企业园区和</w:t>
      </w:r>
      <w:r>
        <w:rPr>
          <w:rFonts w:hint="eastAsia" w:ascii="宋体" w:hAnsi="宋体" w:eastAsia="宋体" w:cs="仿宋_GB2312"/>
          <w:sz w:val="28"/>
          <w:szCs w:val="28"/>
        </w:rPr>
        <w:t>职工活动中心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内设有羽毛球场、篮球场、乒乓球馆、台球馆等场所，拥有</w:t>
      </w:r>
      <w:r>
        <w:rPr>
          <w:rFonts w:hint="eastAsia" w:ascii="宋体" w:hAnsi="宋体" w:eastAsia="宋体" w:cs="仿宋_GB2312"/>
          <w:sz w:val="28"/>
          <w:szCs w:val="28"/>
        </w:rPr>
        <w:t>各类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业余文化协会</w:t>
      </w:r>
      <w:r>
        <w:rPr>
          <w:rFonts w:hint="eastAsia" w:ascii="宋体" w:hAnsi="宋体" w:eastAsia="宋体" w:cs="仿宋_GB2312"/>
          <w:sz w:val="28"/>
          <w:szCs w:val="28"/>
        </w:rPr>
        <w:t>，定期组织青年联谊会、丰富多彩的体育比赛和职工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文化活动等。</w:t>
      </w:r>
    </w:p>
    <w:p>
      <w:pPr>
        <w:spacing w:line="435" w:lineRule="atLeast"/>
        <w:ind w:firstLine="482"/>
        <w:jc w:val="left"/>
        <w:rPr>
          <w:rFonts w:ascii="宋体" w:hAnsi="宋体" w:eastAsia="宋体" w:cs="仿宋_GB2312"/>
          <w:sz w:val="28"/>
          <w:szCs w:val="28"/>
        </w:rPr>
      </w:pPr>
      <w:r>
        <w:rPr>
          <w:rFonts w:ascii="宋体" w:hAnsi="宋体" w:eastAsia="宋体" w:cs="仿宋_GB2312"/>
          <w:sz w:val="28"/>
          <w:szCs w:val="28"/>
        </w:rPr>
        <w:t>4</w:t>
      </w:r>
      <w:r>
        <w:rPr>
          <w:rFonts w:hint="eastAsia" w:ascii="宋体" w:hAnsi="宋体" w:eastAsia="宋体" w:cs="仿宋_GB2312"/>
          <w:sz w:val="28"/>
          <w:szCs w:val="28"/>
        </w:rPr>
        <w:t>、公司可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协助</w:t>
      </w:r>
      <w:r>
        <w:rPr>
          <w:rFonts w:hint="eastAsia" w:ascii="宋体" w:hAnsi="宋体" w:eastAsia="宋体" w:cs="仿宋_GB2312"/>
          <w:sz w:val="28"/>
          <w:szCs w:val="28"/>
        </w:rPr>
        <w:t>毕业生办理市或区“</w:t>
      </w:r>
      <w:r>
        <w:rPr>
          <w:rFonts w:hint="eastAsia" w:ascii="宋体" w:hAnsi="宋体" w:eastAsia="宋体" w:cs="仿宋_GB2312"/>
          <w:b/>
          <w:sz w:val="28"/>
          <w:szCs w:val="28"/>
        </w:rPr>
        <w:t>人才绿卡</w:t>
      </w:r>
      <w:r>
        <w:rPr>
          <w:rFonts w:hint="eastAsia" w:ascii="宋体" w:hAnsi="宋体" w:eastAsia="宋体" w:cs="仿宋_GB2312"/>
          <w:sz w:val="28"/>
          <w:szCs w:val="28"/>
        </w:rPr>
        <w:t>”，持卡人可享受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250</w:t>
      </w:r>
      <w:r>
        <w:rPr>
          <w:rFonts w:hint="eastAsia" w:ascii="宋体" w:hAnsi="宋体" w:eastAsia="宋体" w:cs="仿宋_GB2312"/>
          <w:sz w:val="28"/>
          <w:szCs w:val="28"/>
        </w:rPr>
        <w:t>-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55</w:t>
      </w:r>
      <w:r>
        <w:rPr>
          <w:rFonts w:hint="eastAsia" w:ascii="宋体" w:hAnsi="宋体" w:eastAsia="宋体" w:cs="仿宋_GB2312"/>
          <w:sz w:val="28"/>
          <w:szCs w:val="28"/>
        </w:rPr>
        <w:t>00元/月现金补贴等政策优惠。</w:t>
      </w:r>
    </w:p>
    <w:p>
      <w:pPr>
        <w:spacing w:line="435" w:lineRule="atLeast"/>
        <w:ind w:firstLine="482"/>
        <w:jc w:val="left"/>
        <w:rPr>
          <w:rFonts w:hint="eastAsia" w:ascii="宋体" w:hAnsi="宋体" w:eastAsia="宋体" w:cs="Tahoma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仿宋_GB2312"/>
          <w:color w:val="000000"/>
          <w:sz w:val="28"/>
          <w:szCs w:val="28"/>
        </w:rPr>
        <w:t>5、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</w:rPr>
        <w:t>公司可为大学生解决户口、免费托管大学生人事档案并接收党组织关系。</w:t>
      </w:r>
    </w:p>
    <w:p>
      <w:pPr>
        <w:spacing w:before="156" w:beforeLines="50" w:line="480" w:lineRule="auto"/>
        <w:jc w:val="both"/>
        <w:rPr>
          <w:rFonts w:hint="eastAsia" w:ascii="宋体" w:hAnsi="宋体" w:eastAsia="宋体" w:cs="仿宋_GB2312"/>
          <w:sz w:val="28"/>
          <w:szCs w:val="28"/>
        </w:rPr>
      </w:pPr>
      <w:r>
        <w:rPr>
          <w:rFonts w:hint="eastAsia" w:hAnsi="仿宋_GB2312" w:cs="仿宋_GB2312"/>
          <w:b/>
          <w:bCs/>
          <w:sz w:val="32"/>
          <w:szCs w:val="32"/>
          <w:lang w:val="en-US" w:eastAsia="zh-CN"/>
        </w:rPr>
        <w:t>六、联系方式</w:t>
      </w:r>
    </w:p>
    <w:p>
      <w:pPr>
        <w:spacing w:line="435" w:lineRule="atLeast"/>
        <w:ind w:firstLine="482"/>
        <w:jc w:val="left"/>
        <w:rPr>
          <w:rFonts w:hint="default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</w:rPr>
        <w:t>招聘联系人：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冯</w:t>
      </w:r>
      <w:r>
        <w:rPr>
          <w:rFonts w:hint="eastAsia" w:ascii="宋体" w:hAnsi="宋体" w:eastAsia="宋体" w:cs="仿宋_GB2312"/>
          <w:sz w:val="28"/>
          <w:szCs w:val="28"/>
        </w:rPr>
        <w:t>先生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、程女士</w:t>
      </w:r>
    </w:p>
    <w:p>
      <w:pPr>
        <w:spacing w:line="435" w:lineRule="atLeast"/>
        <w:ind w:firstLine="482"/>
        <w:jc w:val="left"/>
        <w:rPr>
          <w:rFonts w:hint="default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</w:rPr>
        <w:t>招聘热线：0311-85238783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/ 89652652、15720015113</w:t>
      </w:r>
    </w:p>
    <w:p>
      <w:pPr>
        <w:spacing w:line="435" w:lineRule="atLeast"/>
        <w:ind w:firstLine="482"/>
        <w:jc w:val="left"/>
        <w:rPr>
          <w:rFonts w:hint="eastAsia"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投递邮箱：</w:t>
      </w:r>
      <w:r>
        <w:rPr>
          <w:rFonts w:hint="eastAsia" w:ascii="宋体" w:hAnsi="宋体" w:eastAsia="宋体" w:cs="仿宋_GB2312"/>
          <w:sz w:val="28"/>
          <w:szCs w:val="28"/>
        </w:rPr>
        <w:fldChar w:fldCharType="begin"/>
      </w:r>
      <w:r>
        <w:rPr>
          <w:rFonts w:hint="eastAsia" w:ascii="宋体" w:hAnsi="宋体" w:eastAsia="宋体" w:cs="仿宋_GB2312"/>
          <w:sz w:val="28"/>
          <w:szCs w:val="28"/>
        </w:rPr>
        <w:instrText xml:space="preserve"> HYPERLINK "mailto:zhaopin@kechina.com" </w:instrText>
      </w:r>
      <w:r>
        <w:rPr>
          <w:rFonts w:hint="eastAsia" w:ascii="宋体" w:hAnsi="宋体" w:eastAsia="宋体" w:cs="仿宋_GB2312"/>
          <w:sz w:val="28"/>
          <w:szCs w:val="28"/>
        </w:rPr>
        <w:fldChar w:fldCharType="separate"/>
      </w:r>
      <w:r>
        <w:rPr>
          <w:rFonts w:hint="eastAsia" w:ascii="宋体" w:hAnsi="宋体" w:eastAsia="宋体" w:cs="仿宋_GB2312"/>
          <w:sz w:val="28"/>
          <w:szCs w:val="28"/>
        </w:rPr>
        <w:t>zhaopin@kechina.com</w:t>
      </w:r>
      <w:r>
        <w:rPr>
          <w:rFonts w:hint="eastAsia" w:ascii="宋体" w:hAnsi="宋体" w:eastAsia="宋体" w:cs="仿宋_GB2312"/>
          <w:sz w:val="28"/>
          <w:szCs w:val="28"/>
        </w:rPr>
        <w:fldChar w:fldCharType="end"/>
      </w:r>
    </w:p>
    <w:p>
      <w:pPr>
        <w:spacing w:line="435" w:lineRule="atLeast"/>
        <w:ind w:firstLine="482"/>
        <w:jc w:val="left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 xml:space="preserve">公司地址：河北省石家庄市鹿泉区红旗大街科林电气（总部） </w:t>
      </w:r>
    </w:p>
    <w:p>
      <w:pPr>
        <w:spacing w:line="435" w:lineRule="atLeast"/>
        <w:ind w:firstLine="482"/>
        <w:jc w:val="left"/>
        <w:rPr>
          <w:rFonts w:hint="eastAsia" w:ascii="宋体" w:hAnsi="宋体" w:eastAsia="宋体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公司官网：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instrText xml:space="preserve"> HYPERLINK "http://www.kechina.com" </w:instrTex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t>www.kechina.com</w:t>
      </w:r>
      <w:r>
        <w:rPr>
          <w:rFonts w:hint="eastAsia" w:ascii="宋体" w:hAnsi="宋体" w:eastAsia="宋体" w:cs="仿宋_GB2312"/>
          <w:sz w:val="28"/>
          <w:szCs w:val="28"/>
          <w:lang w:val="en-US" w:eastAsia="zh-CN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欢迎关注“科林电气”微信号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抖音号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视频号......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宋体" w:hAnsi="宋体" w:eastAsia="宋体" w:cs="宋体"/>
          <w:b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2213610</wp:posOffset>
            </wp:positionH>
            <wp:positionV relativeFrom="paragraph">
              <wp:posOffset>634365</wp:posOffset>
            </wp:positionV>
            <wp:extent cx="1447165" cy="1609090"/>
            <wp:effectExtent l="0" t="0" r="635" b="10160"/>
            <wp:wrapThrough wrapText="bothSides">
              <wp:wrapPolygon>
                <wp:start x="0" y="0"/>
                <wp:lineTo x="0" y="21225"/>
                <wp:lineTo x="21325" y="21225"/>
                <wp:lineTo x="21325" y="0"/>
                <wp:lineTo x="0" y="0"/>
              </wp:wrapPolygon>
            </wp:wrapThrough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4167505</wp:posOffset>
            </wp:positionH>
            <wp:positionV relativeFrom="paragraph">
              <wp:posOffset>571500</wp:posOffset>
            </wp:positionV>
            <wp:extent cx="1520825" cy="1834515"/>
            <wp:effectExtent l="0" t="0" r="41275" b="51435"/>
            <wp:wrapTight wrapText="bothSides">
              <wp:wrapPolygon>
                <wp:start x="0" y="0"/>
                <wp:lineTo x="0" y="21308"/>
                <wp:lineTo x="21375" y="21308"/>
                <wp:lineTo x="21375" y="0"/>
                <wp:lineTo x="0" y="0"/>
              </wp:wrapPolygon>
            </wp:wrapTight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0825" cy="183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仿宋_GB2312"/>
          <w:sz w:val="28"/>
          <w:szCs w:val="2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598170</wp:posOffset>
            </wp:positionV>
            <wp:extent cx="1694815" cy="1694815"/>
            <wp:effectExtent l="0" t="0" r="0" b="0"/>
            <wp:wrapTight wrapText="bothSides">
              <wp:wrapPolygon>
                <wp:start x="0" y="0"/>
                <wp:lineTo x="0" y="21365"/>
                <wp:lineTo x="21365" y="21365"/>
                <wp:lineTo x="21365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科林电气诚邀您的关注和加入！！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797" w:bottom="28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</w:p>
  <w:p>
    <w:pPr>
      <w:pStyle w:val="3"/>
    </w:pPr>
    <w:r>
      <w:rPr>
        <w:sz w:val="20"/>
        <w:lang w:val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72375" cy="1838325"/>
          <wp:effectExtent l="0" t="0" r="9525" b="9525"/>
          <wp:wrapNone/>
          <wp:docPr id="11" name="图片 11" descr="信纸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信纸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2375" cy="183832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rFonts w:hint="eastAsia"/>
      </w:rPr>
      <w:drawing>
        <wp:inline distT="0" distB="0" distL="0" distR="0">
          <wp:extent cx="1403350" cy="436245"/>
          <wp:effectExtent l="0" t="0" r="6350" b="1905"/>
          <wp:docPr id="10" name="图片 10" descr="横版标志-透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0" descr="横版标志-透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335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15DDD0"/>
    <w:multiLevelType w:val="singleLevel"/>
    <w:tmpl w:val="D615DDD0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795874FC"/>
    <w:multiLevelType w:val="singleLevel"/>
    <w:tmpl w:val="795874FC"/>
    <w:lvl w:ilvl="0" w:tentative="0">
      <w:start w:val="1"/>
      <w:numFmt w:val="decimal"/>
      <w:suff w:val="nothing"/>
      <w:lvlText w:val="（%1）"/>
      <w:lvlJc w:val="left"/>
      <w:pPr>
        <w:ind w:left="-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0NDM2YmEyMmI3NDY2NWM0MGU4YTc0ZGMxYWNhMGYifQ=="/>
  </w:docVars>
  <w:rsids>
    <w:rsidRoot w:val="150761E3"/>
    <w:rsid w:val="0004755B"/>
    <w:rsid w:val="00DB1125"/>
    <w:rsid w:val="00FA1B98"/>
    <w:rsid w:val="010E1FBC"/>
    <w:rsid w:val="020F7B7E"/>
    <w:rsid w:val="02A701EB"/>
    <w:rsid w:val="04CA1D09"/>
    <w:rsid w:val="04D330E5"/>
    <w:rsid w:val="052F7CDF"/>
    <w:rsid w:val="058645FB"/>
    <w:rsid w:val="067D155B"/>
    <w:rsid w:val="06E65352"/>
    <w:rsid w:val="071B532A"/>
    <w:rsid w:val="0A5E6E42"/>
    <w:rsid w:val="0A9A6B7F"/>
    <w:rsid w:val="0B81389B"/>
    <w:rsid w:val="0BAD28E2"/>
    <w:rsid w:val="0BC54850"/>
    <w:rsid w:val="0C1163BD"/>
    <w:rsid w:val="0C8F023A"/>
    <w:rsid w:val="0CEE31B2"/>
    <w:rsid w:val="0D3561E1"/>
    <w:rsid w:val="0F072309"/>
    <w:rsid w:val="0F0F11BE"/>
    <w:rsid w:val="0FC4644C"/>
    <w:rsid w:val="10383661"/>
    <w:rsid w:val="12F75A86"/>
    <w:rsid w:val="13A74A2B"/>
    <w:rsid w:val="142F22EF"/>
    <w:rsid w:val="150761E3"/>
    <w:rsid w:val="16982F4D"/>
    <w:rsid w:val="178F5592"/>
    <w:rsid w:val="17BB6387"/>
    <w:rsid w:val="181D7E76"/>
    <w:rsid w:val="1A400DC5"/>
    <w:rsid w:val="1B6034CD"/>
    <w:rsid w:val="1C69015F"/>
    <w:rsid w:val="1D187DD7"/>
    <w:rsid w:val="1D385D84"/>
    <w:rsid w:val="1D5A219E"/>
    <w:rsid w:val="1D717F76"/>
    <w:rsid w:val="1DD67A76"/>
    <w:rsid w:val="1E9B4EF4"/>
    <w:rsid w:val="20A200E4"/>
    <w:rsid w:val="22555BC1"/>
    <w:rsid w:val="23260DB7"/>
    <w:rsid w:val="260B2287"/>
    <w:rsid w:val="263C213A"/>
    <w:rsid w:val="26927179"/>
    <w:rsid w:val="26CF1507"/>
    <w:rsid w:val="275814FC"/>
    <w:rsid w:val="27A24E6D"/>
    <w:rsid w:val="27DB3EDB"/>
    <w:rsid w:val="27FD20A3"/>
    <w:rsid w:val="286345FC"/>
    <w:rsid w:val="28697739"/>
    <w:rsid w:val="29EA6D7C"/>
    <w:rsid w:val="2A202D26"/>
    <w:rsid w:val="2A334EC5"/>
    <w:rsid w:val="2B4147B2"/>
    <w:rsid w:val="2B4639B5"/>
    <w:rsid w:val="2DC7365A"/>
    <w:rsid w:val="2EDC2A13"/>
    <w:rsid w:val="2F634EE2"/>
    <w:rsid w:val="2F7215C9"/>
    <w:rsid w:val="2FAA0D63"/>
    <w:rsid w:val="358E6A31"/>
    <w:rsid w:val="374455F9"/>
    <w:rsid w:val="374E3EFD"/>
    <w:rsid w:val="37B95FE7"/>
    <w:rsid w:val="386B22D4"/>
    <w:rsid w:val="388008B3"/>
    <w:rsid w:val="38871C41"/>
    <w:rsid w:val="392576AC"/>
    <w:rsid w:val="396A0830"/>
    <w:rsid w:val="39D52E80"/>
    <w:rsid w:val="3A440F47"/>
    <w:rsid w:val="3A7E0DF2"/>
    <w:rsid w:val="3B8C756F"/>
    <w:rsid w:val="3BDC207C"/>
    <w:rsid w:val="3C025A83"/>
    <w:rsid w:val="3C0836B3"/>
    <w:rsid w:val="3CB90837"/>
    <w:rsid w:val="3D9D5A63"/>
    <w:rsid w:val="3E1201FF"/>
    <w:rsid w:val="3E7C7D6E"/>
    <w:rsid w:val="3F577E93"/>
    <w:rsid w:val="41642C81"/>
    <w:rsid w:val="425C0CB7"/>
    <w:rsid w:val="44BA7D3C"/>
    <w:rsid w:val="46236D21"/>
    <w:rsid w:val="46584C1D"/>
    <w:rsid w:val="46A7516B"/>
    <w:rsid w:val="485E5A62"/>
    <w:rsid w:val="497C50C6"/>
    <w:rsid w:val="498344FB"/>
    <w:rsid w:val="4CE76CFB"/>
    <w:rsid w:val="4D7F6F33"/>
    <w:rsid w:val="4DBF37D4"/>
    <w:rsid w:val="4E031912"/>
    <w:rsid w:val="4E1558CB"/>
    <w:rsid w:val="4E45017D"/>
    <w:rsid w:val="4FA73EDC"/>
    <w:rsid w:val="509C604E"/>
    <w:rsid w:val="50A3118B"/>
    <w:rsid w:val="50D13F4A"/>
    <w:rsid w:val="519F5DF6"/>
    <w:rsid w:val="51A52CE0"/>
    <w:rsid w:val="52036385"/>
    <w:rsid w:val="54655DF4"/>
    <w:rsid w:val="561472B4"/>
    <w:rsid w:val="56837A94"/>
    <w:rsid w:val="56FF05C7"/>
    <w:rsid w:val="58564D34"/>
    <w:rsid w:val="5B0D2022"/>
    <w:rsid w:val="5B221357"/>
    <w:rsid w:val="5B52269F"/>
    <w:rsid w:val="5D683540"/>
    <w:rsid w:val="5DE22179"/>
    <w:rsid w:val="5E1D1D0D"/>
    <w:rsid w:val="5F557753"/>
    <w:rsid w:val="61016185"/>
    <w:rsid w:val="611C7FEF"/>
    <w:rsid w:val="624D53FA"/>
    <w:rsid w:val="629E2900"/>
    <w:rsid w:val="63A778A2"/>
    <w:rsid w:val="644D3A5B"/>
    <w:rsid w:val="648E24BB"/>
    <w:rsid w:val="661F70AE"/>
    <w:rsid w:val="668F1B3D"/>
    <w:rsid w:val="66A51361"/>
    <w:rsid w:val="6707201B"/>
    <w:rsid w:val="67BD7C68"/>
    <w:rsid w:val="692F585A"/>
    <w:rsid w:val="6A042842"/>
    <w:rsid w:val="6A6E4160"/>
    <w:rsid w:val="6A885221"/>
    <w:rsid w:val="6AA34A48"/>
    <w:rsid w:val="6AD50E28"/>
    <w:rsid w:val="6B124A73"/>
    <w:rsid w:val="6C5F6456"/>
    <w:rsid w:val="6D0112BB"/>
    <w:rsid w:val="6D853C9A"/>
    <w:rsid w:val="6DAA13D6"/>
    <w:rsid w:val="6EF70BC7"/>
    <w:rsid w:val="6F061F06"/>
    <w:rsid w:val="6F1057E5"/>
    <w:rsid w:val="6FD35191"/>
    <w:rsid w:val="70B037D9"/>
    <w:rsid w:val="70DC37DF"/>
    <w:rsid w:val="71D60F68"/>
    <w:rsid w:val="729624A5"/>
    <w:rsid w:val="73045A2C"/>
    <w:rsid w:val="7328123A"/>
    <w:rsid w:val="745148D6"/>
    <w:rsid w:val="752306F8"/>
    <w:rsid w:val="757B410C"/>
    <w:rsid w:val="75A1188D"/>
    <w:rsid w:val="77DE46D3"/>
    <w:rsid w:val="78341A4E"/>
    <w:rsid w:val="78986F77"/>
    <w:rsid w:val="78AD0549"/>
    <w:rsid w:val="78AE3762"/>
    <w:rsid w:val="79F20909"/>
    <w:rsid w:val="7B5A6766"/>
    <w:rsid w:val="7C38637B"/>
    <w:rsid w:val="7C551C87"/>
    <w:rsid w:val="7CCD4D16"/>
    <w:rsid w:val="7D036989"/>
    <w:rsid w:val="7D4C0330"/>
    <w:rsid w:val="7D537911"/>
    <w:rsid w:val="7D7653AD"/>
    <w:rsid w:val="7DA43CC8"/>
    <w:rsid w:val="7F8F6BFA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7.jpe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1262</Words>
  <Characters>1395</Characters>
  <Lines>9</Lines>
  <Paragraphs>2</Paragraphs>
  <TotalTime>150</TotalTime>
  <ScaleCrop>false</ScaleCrop>
  <LinksUpToDate>false</LinksUpToDate>
  <CharactersWithSpaces>1424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2021-10-26T01:20:00Z</dcterms:created>
  <dc:creator>淺雨</dc:creator>
  <cp:lastModifiedBy>李子腾</cp:lastModifiedBy>
  <dcterms:modified xsi:type="dcterms:W3CDTF">2023-12-26T01:40:54Z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D9AFA01950E9427388A09435DC916C60_13</vt:lpwstr>
  </property>
</Properties>
</file>