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85F7A">
      <w:pPr>
        <w:pStyle w:val="4"/>
        <w:keepNext w:val="0"/>
        <w:keepLines w:val="0"/>
        <w:pageBreakBefore w:val="0"/>
        <w:widowControl w:val="0"/>
        <w:kinsoku/>
        <w:wordWrap/>
        <w:overflowPunct/>
        <w:topLinePunct w:val="0"/>
        <w:autoSpaceDE/>
        <w:autoSpaceDN/>
        <w:bidi w:val="0"/>
        <w:adjustRightInd/>
        <w:snapToGrid/>
        <w:spacing w:after="157" w:afterLines="50" w:line="560" w:lineRule="exact"/>
        <w:ind w:left="0" w:leftChars="0" w:firstLine="0" w:firstLineChars="0"/>
        <w:jc w:val="center"/>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宋体" w:hAnsi="宋体" w:cs="宋体"/>
          <w:b/>
          <w:bCs/>
          <w:i w:val="0"/>
          <w:iCs w:val="0"/>
          <w:caps w:val="0"/>
          <w:color w:val="auto"/>
          <w:spacing w:val="0"/>
          <w:sz w:val="32"/>
          <w:szCs w:val="32"/>
          <w:shd w:val="clear" w:fill="FFFFFF"/>
          <w:lang w:val="en-US" w:eastAsia="zh-CN"/>
        </w:rPr>
        <w:t>2025年沈阳中辰钢结构校园招聘</w:t>
      </w:r>
      <w:r>
        <w:rPr>
          <w:rFonts w:hint="eastAsia" w:ascii="宋体" w:hAnsi="宋体" w:eastAsia="宋体" w:cs="宋体"/>
          <w:b/>
          <w:bCs/>
          <w:i w:val="0"/>
          <w:iCs w:val="0"/>
          <w:caps w:val="0"/>
          <w:color w:val="auto"/>
          <w:spacing w:val="0"/>
          <w:sz w:val="32"/>
          <w:szCs w:val="32"/>
          <w:shd w:val="clear" w:fill="FFFFFF"/>
          <w:lang w:val="en-US" w:eastAsia="zh-CN"/>
        </w:rPr>
        <w:t>招生简章</w:t>
      </w:r>
    </w:p>
    <w:p w14:paraId="74704D6B">
      <w:pPr>
        <w:pStyle w:val="4"/>
        <w:keepNext w:val="0"/>
        <w:keepLines w:val="0"/>
        <w:pageBreakBefore w:val="0"/>
        <w:widowControl w:val="0"/>
        <w:kinsoku/>
        <w:wordWrap/>
        <w:overflowPunct/>
        <w:topLinePunct w:val="0"/>
        <w:autoSpaceDE/>
        <w:autoSpaceDN/>
        <w:bidi w:val="0"/>
        <w:adjustRightInd/>
        <w:snapToGrid/>
        <w:spacing w:after="157" w:afterLines="50" w:line="560" w:lineRule="exact"/>
        <w:ind w:left="0" w:leftChars="0" w:firstLine="562" w:firstLineChars="200"/>
        <w:jc w:val="left"/>
        <w:textAlignment w:val="auto"/>
        <w:rPr>
          <w:rFonts w:hint="default"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一、企业简介</w:t>
      </w:r>
    </w:p>
    <w:p w14:paraId="4531AB08">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楷体" w:hAnsi="楷体" w:eastAsia="楷体" w:cs="楷体"/>
          <w:i w:val="0"/>
          <w:iCs w:val="0"/>
          <w:caps w:val="0"/>
          <w:color w:val="auto"/>
          <w:spacing w:val="0"/>
          <w:sz w:val="28"/>
          <w:szCs w:val="28"/>
          <w:shd w:val="clear" w:fill="FFFFFF"/>
          <w:lang w:val="en-US" w:eastAsia="zh-CN"/>
        </w:rPr>
      </w:pPr>
      <w:r>
        <w:rPr>
          <w:rFonts w:hint="eastAsia" w:ascii="楷体" w:hAnsi="楷体" w:eastAsia="楷体" w:cs="楷体"/>
          <w:i w:val="0"/>
          <w:iCs w:val="0"/>
          <w:caps w:val="0"/>
          <w:color w:val="auto"/>
          <w:spacing w:val="0"/>
          <w:sz w:val="28"/>
          <w:szCs w:val="28"/>
          <w:shd w:val="clear" w:fill="FFFFFF"/>
          <w:lang w:eastAsia="zh-CN"/>
        </w:rPr>
        <w:t>（</w:t>
      </w:r>
      <w:r>
        <w:rPr>
          <w:rFonts w:hint="eastAsia" w:ascii="楷体" w:hAnsi="楷体" w:eastAsia="楷体" w:cs="楷体"/>
          <w:i w:val="0"/>
          <w:iCs w:val="0"/>
          <w:caps w:val="0"/>
          <w:color w:val="auto"/>
          <w:spacing w:val="0"/>
          <w:sz w:val="28"/>
          <w:szCs w:val="28"/>
          <w:shd w:val="clear" w:fill="FFFFFF"/>
          <w:lang w:val="en-US" w:eastAsia="zh-CN"/>
        </w:rPr>
        <w:t>一</w:t>
      </w:r>
      <w:r>
        <w:rPr>
          <w:rFonts w:hint="eastAsia" w:ascii="楷体" w:hAnsi="楷体" w:eastAsia="楷体" w:cs="楷体"/>
          <w:i w:val="0"/>
          <w:iCs w:val="0"/>
          <w:caps w:val="0"/>
          <w:color w:val="auto"/>
          <w:spacing w:val="0"/>
          <w:sz w:val="28"/>
          <w:szCs w:val="28"/>
          <w:shd w:val="clear" w:fill="FFFFFF"/>
          <w:lang w:eastAsia="zh-CN"/>
        </w:rPr>
        <w:t>）</w:t>
      </w:r>
      <w:r>
        <w:rPr>
          <w:rFonts w:hint="eastAsia" w:ascii="楷体" w:hAnsi="楷体" w:eastAsia="楷体" w:cs="楷体"/>
          <w:i w:val="0"/>
          <w:iCs w:val="0"/>
          <w:caps w:val="0"/>
          <w:color w:val="auto"/>
          <w:spacing w:val="0"/>
          <w:sz w:val="28"/>
          <w:szCs w:val="28"/>
          <w:shd w:val="clear" w:fill="FFFFFF"/>
          <w:lang w:val="en-US" w:eastAsia="zh-CN"/>
        </w:rPr>
        <w:t>企业概述</w:t>
      </w:r>
    </w:p>
    <w:p w14:paraId="1826CBF1">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default"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rPr>
        <w:t>沈阳中辰钢结构工程有限公司注册成立于2003年，位于辽宁省沈阳市经济技术开发区，主要从事装配式钢结构民用建筑、钢结构工业建筑、钢结构桥梁等产品的研发、设计、制作、施工、咨询及投建营等一体化服务，着力“打造装配式钢结构建筑全产业链，实施集团化运营”</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lang w:val="en-US" w:eastAsia="zh-CN"/>
        </w:rPr>
        <w:t>公司是中国钢结构协会常务理事单位、中国建筑金属结构协会理事单位、辽宁中辰装配式建筑产学研联盟盟主单位、丝路领军同学会东北三省分会会长、沈阳市中小企业协会会长、沈阳市金属结构协会会会长公司，以卓越的实力和影响力在沈阳乃至全国行业中地位显著，</w:t>
      </w:r>
      <w:r>
        <w:rPr>
          <w:rFonts w:hint="eastAsia" w:ascii="仿宋" w:hAnsi="仿宋" w:eastAsia="仿宋" w:cs="仿宋"/>
          <w:i w:val="0"/>
          <w:iCs w:val="0"/>
          <w:caps w:val="0"/>
          <w:color w:val="auto"/>
          <w:spacing w:val="0"/>
          <w:sz w:val="28"/>
          <w:szCs w:val="28"/>
          <w:shd w:val="clear" w:fill="FFFFFF"/>
        </w:rPr>
        <w:t>是中国建筑产业化的重要推动者之一，东北装配式建筑产业的领军企业。</w:t>
      </w:r>
    </w:p>
    <w:p w14:paraId="401888C7">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公司具</w:t>
      </w:r>
      <w:r>
        <w:rPr>
          <w:rFonts w:hint="eastAsia" w:ascii="仿宋" w:hAnsi="仿宋" w:eastAsia="仿宋" w:cs="仿宋"/>
          <w:i w:val="0"/>
          <w:iCs w:val="0"/>
          <w:caps w:val="0"/>
          <w:color w:val="auto"/>
          <w:spacing w:val="0"/>
          <w:sz w:val="28"/>
          <w:szCs w:val="28"/>
          <w:shd w:val="clear" w:fill="FFFFFF"/>
        </w:rPr>
        <w:t>有</w:t>
      </w:r>
      <w:r>
        <w:rPr>
          <w:rFonts w:hint="eastAsia" w:ascii="仿宋" w:hAnsi="仿宋" w:eastAsia="仿宋" w:cs="仿宋"/>
          <w:i w:val="0"/>
          <w:iCs w:val="0"/>
          <w:caps w:val="0"/>
          <w:color w:val="auto"/>
          <w:spacing w:val="0"/>
          <w:sz w:val="28"/>
          <w:szCs w:val="28"/>
          <w:shd w:val="clear" w:fill="FFFFFF"/>
          <w:lang w:val="en-US" w:eastAsia="zh-CN"/>
        </w:rPr>
        <w:t>建筑工程施工总承包一级、钢结构工程专业承包一级、钢结构工程专项设计甲级、钢结构制造特级等资质</w:t>
      </w:r>
      <w:r>
        <w:rPr>
          <w:rFonts w:hint="eastAsia" w:ascii="仿宋" w:hAnsi="仿宋" w:eastAsia="仿宋" w:cs="仿宋"/>
          <w:i w:val="0"/>
          <w:iCs w:val="0"/>
          <w:caps w:val="0"/>
          <w:color w:val="auto"/>
          <w:spacing w:val="0"/>
          <w:sz w:val="28"/>
          <w:szCs w:val="28"/>
          <w:shd w:val="clear" w:fill="FFFFFF"/>
        </w:rPr>
        <w:t>。</w:t>
      </w:r>
      <w:r>
        <w:rPr>
          <w:rFonts w:hint="eastAsia" w:ascii="仿宋" w:hAnsi="仿宋" w:eastAsia="仿宋" w:cs="仿宋"/>
          <w:i w:val="0"/>
          <w:iCs w:val="0"/>
          <w:caps w:val="0"/>
          <w:color w:val="auto"/>
          <w:spacing w:val="0"/>
          <w:sz w:val="28"/>
          <w:szCs w:val="28"/>
          <w:shd w:val="clear" w:fill="FFFFFF"/>
          <w:lang w:val="en-US" w:eastAsia="zh-CN"/>
        </w:rPr>
        <w:t>被授予国家级高新技术企业、国家级装配式建筑产业基地、辽宁省博士后创新实践基地、辽宁省专精特新“小巨人”</w:t>
      </w:r>
      <w:bookmarkStart w:id="0" w:name="_GoBack"/>
      <w:bookmarkEnd w:id="0"/>
      <w:r>
        <w:rPr>
          <w:rFonts w:hint="eastAsia" w:ascii="仿宋" w:hAnsi="仿宋" w:eastAsia="仿宋" w:cs="仿宋"/>
          <w:i w:val="0"/>
          <w:iCs w:val="0"/>
          <w:caps w:val="0"/>
          <w:color w:val="auto"/>
          <w:spacing w:val="0"/>
          <w:sz w:val="28"/>
          <w:szCs w:val="28"/>
          <w:shd w:val="clear" w:fill="FFFFFF"/>
          <w:lang w:val="en-US" w:eastAsia="zh-CN"/>
        </w:rPr>
        <w:t>企业、辽宁省企业技术中心、辽宁省工程研究中心、辽宁省名牌产品等。公司党委被授予辽宁省先进党组织、辽宁省非公有制经济组织党建工作示范点等荣誉。</w:t>
      </w:r>
    </w:p>
    <w:p w14:paraId="59AE619B">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default"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公司始终坚持创新驱动，主编、参编国家、省市地方标准近10部，累计获批发明专利6项、实用新型专利86项，推广装配式钢结构民用建筑150余万平方米、工业建筑1300余万平方米、钢桥17余万吨，其中包括多个EPC总承包和应用BIM技术的项目，获得中国钢结构金奖、全国现代建筑产业示范工程等荣誉。</w:t>
      </w:r>
    </w:p>
    <w:p w14:paraId="19494AF9">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rPr>
        <w:t>公司始终坚持“德才兼备、以德为先、任人唯贤、注重实绩”的人才理念，为人才的成长、成熟搭建广阔的平台。未来，</w:t>
      </w:r>
      <w:r>
        <w:rPr>
          <w:rFonts w:hint="eastAsia" w:ascii="仿宋" w:hAnsi="仿宋" w:eastAsia="仿宋" w:cs="仿宋"/>
          <w:i w:val="0"/>
          <w:iCs w:val="0"/>
          <w:caps w:val="0"/>
          <w:color w:val="auto"/>
          <w:spacing w:val="0"/>
          <w:sz w:val="28"/>
          <w:szCs w:val="28"/>
          <w:shd w:val="clear" w:fill="FFFFFF"/>
          <w:lang w:val="en-US" w:eastAsia="zh-CN"/>
        </w:rPr>
        <w:t>中辰钢构将继续以一流的设计、精良的制造、精细的施工、专业化的管理团队、严格的质量保证体系实现对客户的一贯承诺，不断满足和超越客户对中辰产品和服务的期望，促进装配式钢结构产业升级转型，让国家所需成为企业所能。</w:t>
      </w:r>
    </w:p>
    <w:p w14:paraId="16DBDA56">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楷体" w:hAnsi="楷体" w:eastAsia="楷体" w:cs="楷体"/>
          <w:i w:val="0"/>
          <w:iCs w:val="0"/>
          <w:caps w:val="0"/>
          <w:color w:val="auto"/>
          <w:spacing w:val="0"/>
          <w:sz w:val="28"/>
          <w:szCs w:val="28"/>
          <w:shd w:val="clear" w:fill="FFFFFF"/>
          <w:lang w:val="en-US" w:eastAsia="zh-CN"/>
        </w:rPr>
      </w:pPr>
      <w:r>
        <w:rPr>
          <w:rFonts w:hint="eastAsia" w:ascii="楷体" w:hAnsi="楷体" w:eastAsia="楷体" w:cs="楷体"/>
          <w:i w:val="0"/>
          <w:iCs w:val="0"/>
          <w:caps w:val="0"/>
          <w:color w:val="auto"/>
          <w:spacing w:val="0"/>
          <w:sz w:val="28"/>
          <w:szCs w:val="28"/>
          <w:shd w:val="clear" w:fill="FFFFFF"/>
          <w:lang w:val="en-US" w:eastAsia="zh-CN"/>
        </w:rPr>
        <w:t>（二）就业前景</w:t>
      </w:r>
    </w:p>
    <w:p w14:paraId="6AA966F6">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中辰钢构坐落于辽宁沈阳。沈阳致力于打造国家中心城市，力争三年时间实现经济总量突破一万亿，公共预算收入突破一千亿、人口规模突破一千万的“三个一”目标。</w:t>
      </w:r>
      <w:r>
        <w:rPr>
          <w:rFonts w:hint="default" w:ascii="仿宋" w:hAnsi="仿宋" w:eastAsia="仿宋" w:cs="仿宋"/>
          <w:i w:val="0"/>
          <w:iCs w:val="0"/>
          <w:caps w:val="0"/>
          <w:color w:val="auto"/>
          <w:spacing w:val="0"/>
          <w:sz w:val="28"/>
          <w:szCs w:val="28"/>
          <w:shd w:val="clear" w:fill="FFFFFF"/>
          <w:lang w:val="en-US" w:eastAsia="zh-CN"/>
        </w:rPr>
        <w:t>同时，沈阳政府出台了一系列的优惠政策，以吸引更多的优秀人才落地生根。</w:t>
      </w:r>
    </w:p>
    <w:p w14:paraId="4CF46FD6">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沈阳拥有较为完善的交通网络，今年十一期间，凭借得天独厚的地理优势、资源优势和深厚的历史文化底蕴一跃成为网红城市。相较于北京、上海等一线城市，沈阳生活成本低，既有景点，又有烟火，幸福宜居。有让“e”人狂欢的中街娱乐场、轰趴馆，也有适合“i”人独处的风景区、公园、牧场。有适合打卡的网红场所文化创意园、故宫、大帅府，又有适合观赏的漫展、露天电影、艺术文化节。有放眼望去都是“东北物价”的早市，又有集“吃喝玩乐”于一体的夜市。这里有厚重的历史文化、扎实的工业基础、不同的文化维度，欢迎大家到沈就业，实地感受沈阳的独特魅力。</w:t>
      </w:r>
    </w:p>
    <w:p w14:paraId="41B70968">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default" w:ascii="仿宋" w:hAnsi="仿宋" w:eastAsia="仿宋" w:cs="仿宋"/>
          <w:i w:val="0"/>
          <w:iCs w:val="0"/>
          <w:caps w:val="0"/>
          <w:color w:val="auto"/>
          <w:spacing w:val="0"/>
          <w:sz w:val="28"/>
          <w:szCs w:val="28"/>
          <w:shd w:val="clear" w:fill="FFFFFF"/>
          <w:lang w:val="en-US" w:eastAsia="zh-CN"/>
        </w:rPr>
      </w:pPr>
    </w:p>
    <w:p w14:paraId="4C7B94AA">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2" w:firstLineChars="200"/>
        <w:textAlignment w:val="auto"/>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二、需求学历、专业</w:t>
      </w:r>
    </w:p>
    <w:p w14:paraId="329CD953">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需求专业：</w:t>
      </w:r>
    </w:p>
    <w:p w14:paraId="5587AE13">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建筑工程类：土木工程、桥梁工程、建筑工程、市政工程、给排水科学与工程、建筑学、结构工程、建筑电气与智能化、建筑环境与能源应用工程、焊接工程等专业。</w:t>
      </w:r>
    </w:p>
    <w:p w14:paraId="623357C7">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机械材料类：电气工程及其自动化、电气工程与智能控制、机械设计制造及其自动化、无机非金属材料、金属材料工程、材料成型及控制工程、机械工程等专业。</w:t>
      </w:r>
    </w:p>
    <w:p w14:paraId="0E09213A">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工程测绘类：测绘工程（工程测量）专业。</w:t>
      </w:r>
    </w:p>
    <w:p w14:paraId="3340752A">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安全管理类：安全工程专业。</w:t>
      </w:r>
    </w:p>
    <w:p w14:paraId="676393E9">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学历：硕士研究生、本科生</w:t>
      </w:r>
    </w:p>
    <w:p w14:paraId="295D44E2">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2" w:firstLineChars="200"/>
        <w:textAlignment w:val="auto"/>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三、薪酬福利</w:t>
      </w:r>
    </w:p>
    <w:p w14:paraId="32EDB8D3">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薪酬待遇：试用期3-6个月，转正后年综合收入7-10万元，且每年进行调薪。</w:t>
      </w:r>
    </w:p>
    <w:p w14:paraId="63E25697">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福利待遇：“五险一金”，即：养老保险、医疗保险、工伤保险、失业保险、生育保险和住房公积金。同时还有驻场津贴、就餐补贴、执业资格津贴、项目绩效奖、节假日福利、带薪休假等。</w:t>
      </w:r>
    </w:p>
    <w:p w14:paraId="5A39F221">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2" w:firstLineChars="200"/>
        <w:textAlignment w:val="auto"/>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四、招聘条件</w:t>
      </w:r>
    </w:p>
    <w:p w14:paraId="09978CA0">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1．全日制本科及以上学历的2025年应届毕业生。</w:t>
      </w:r>
    </w:p>
    <w:p w14:paraId="0FF737E9">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2．有志在建筑施工行业从事研发设计、工艺管理及项目管理工作。</w:t>
      </w:r>
    </w:p>
    <w:p w14:paraId="762011FC">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3．具备良好的道德修养、扎实的专业知识、较强的实践动手能力。</w:t>
      </w:r>
    </w:p>
    <w:p w14:paraId="32FC5233">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4．具备较好的理解、沟通和组织能力，具有较强团队协作和吃苦耐劳精神，服从分配。</w:t>
      </w:r>
    </w:p>
    <w:p w14:paraId="289ECD55">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5．具有能够胜任工作岗位的身体条件、五官端正、积极向上。</w:t>
      </w:r>
    </w:p>
    <w:p w14:paraId="150BDB9B">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6. 中共党员、学生干部优先。</w:t>
      </w:r>
    </w:p>
    <w:p w14:paraId="65E8FD8F">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2" w:firstLineChars="200"/>
        <w:textAlignment w:val="auto"/>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五、招聘流程</w:t>
      </w:r>
    </w:p>
    <w:p w14:paraId="5979F146">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1.宣讲：在专场招聘会现场或云校招平台视频介绍企业基本情况、招生政策；</w:t>
      </w:r>
    </w:p>
    <w:p w14:paraId="05FCD7AE">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2.投递简历：招聘会现场投递或扫描二维码投递简历；</w:t>
      </w:r>
    </w:p>
    <w:p w14:paraId="52906E83">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3.面试：应聘者可直接在各高校专场招聘会现场参加面试或在各高校云校招平台进行视频面试；</w:t>
      </w:r>
    </w:p>
    <w:p w14:paraId="58FE5758">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4.签约：面试合格人员签订三方协议或就业意向书。</w:t>
      </w:r>
    </w:p>
    <w:p w14:paraId="16197586">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2" w:firstLineChars="200"/>
        <w:textAlignment w:val="auto"/>
        <w:rPr>
          <w:rFonts w:hint="eastAsia" w:ascii="仿宋" w:hAnsi="仿宋" w:eastAsia="仿宋" w:cs="仿宋"/>
          <w:b/>
          <w:bCs/>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六、联系方式</w:t>
      </w:r>
    </w:p>
    <w:p w14:paraId="79644578">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沈阳中辰钢结构工程</w:t>
      </w:r>
      <w:r>
        <w:rPr>
          <w:rFonts w:hint="default" w:ascii="仿宋" w:hAnsi="仿宋" w:eastAsia="仿宋" w:cs="仿宋"/>
          <w:i w:val="0"/>
          <w:iCs w:val="0"/>
          <w:caps w:val="0"/>
          <w:color w:val="auto"/>
          <w:spacing w:val="0"/>
          <w:sz w:val="28"/>
          <w:szCs w:val="28"/>
          <w:shd w:val="clear" w:fill="FFFFFF"/>
          <w:lang w:val="en-US" w:eastAsia="zh-CN"/>
        </w:rPr>
        <w:t>有限公司</w:t>
      </w:r>
    </w:p>
    <w:p w14:paraId="6E971DBC">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公司网址</w:t>
      </w:r>
      <w:r>
        <w:rPr>
          <w:rFonts w:hint="default" w:ascii="仿宋" w:hAnsi="仿宋" w:eastAsia="仿宋" w:cs="仿宋"/>
          <w:i w:val="0"/>
          <w:iCs w:val="0"/>
          <w:caps w:val="0"/>
          <w:color w:val="auto"/>
          <w:spacing w:val="0"/>
          <w:sz w:val="28"/>
          <w:szCs w:val="28"/>
          <w:shd w:val="clear" w:fill="FFFFFF"/>
          <w:lang w:val="en-US" w:eastAsia="zh-CN"/>
        </w:rPr>
        <w:t>：</w:t>
      </w:r>
      <w:r>
        <w:rPr>
          <w:rFonts w:hint="eastAsia" w:ascii="仿宋" w:hAnsi="仿宋" w:eastAsia="仿宋" w:cs="仿宋"/>
          <w:i w:val="0"/>
          <w:iCs w:val="0"/>
          <w:caps w:val="0"/>
          <w:color w:val="auto"/>
          <w:spacing w:val="0"/>
          <w:sz w:val="28"/>
          <w:szCs w:val="28"/>
          <w:shd w:val="clear" w:fill="FFFFFF"/>
          <w:lang w:val="en-US" w:eastAsia="zh-CN"/>
        </w:rPr>
        <w:fldChar w:fldCharType="begin"/>
      </w:r>
      <w:r>
        <w:rPr>
          <w:rFonts w:hint="eastAsia" w:ascii="仿宋" w:hAnsi="仿宋" w:eastAsia="仿宋" w:cs="仿宋"/>
          <w:i w:val="0"/>
          <w:iCs w:val="0"/>
          <w:caps w:val="0"/>
          <w:color w:val="auto"/>
          <w:spacing w:val="0"/>
          <w:sz w:val="28"/>
          <w:szCs w:val="28"/>
          <w:shd w:val="clear" w:fill="FFFFFF"/>
          <w:lang w:val="en-US" w:eastAsia="zh-CN"/>
        </w:rPr>
        <w:instrText xml:space="preserve"> HYPERLINK "http://www.ztmbec.com/" </w:instrText>
      </w:r>
      <w:r>
        <w:rPr>
          <w:rFonts w:hint="eastAsia" w:ascii="仿宋" w:hAnsi="仿宋" w:eastAsia="仿宋" w:cs="仿宋"/>
          <w:i w:val="0"/>
          <w:iCs w:val="0"/>
          <w:caps w:val="0"/>
          <w:color w:val="auto"/>
          <w:spacing w:val="0"/>
          <w:sz w:val="28"/>
          <w:szCs w:val="28"/>
          <w:shd w:val="clear" w:fill="FFFFFF"/>
          <w:lang w:val="en-US" w:eastAsia="zh-CN"/>
        </w:rPr>
        <w:fldChar w:fldCharType="separate"/>
      </w:r>
      <w:r>
        <w:rPr>
          <w:rFonts w:hint="default" w:ascii="仿宋" w:hAnsi="仿宋" w:eastAsia="仿宋" w:cs="仿宋"/>
          <w:i w:val="0"/>
          <w:iCs w:val="0"/>
          <w:caps w:val="0"/>
          <w:color w:val="auto"/>
          <w:spacing w:val="0"/>
          <w:sz w:val="28"/>
          <w:szCs w:val="28"/>
          <w:shd w:val="clear" w:fill="FFFFFF"/>
          <w:lang w:val="en-US" w:eastAsia="zh-CN"/>
        </w:rPr>
        <w:t>www.</w:t>
      </w:r>
      <w:r>
        <w:rPr>
          <w:rFonts w:hint="eastAsia" w:ascii="仿宋" w:hAnsi="仿宋" w:eastAsia="仿宋" w:cs="仿宋"/>
          <w:i w:val="0"/>
          <w:iCs w:val="0"/>
          <w:caps w:val="0"/>
          <w:color w:val="auto"/>
          <w:spacing w:val="0"/>
          <w:sz w:val="28"/>
          <w:szCs w:val="28"/>
          <w:shd w:val="clear" w:fill="FFFFFF"/>
          <w:lang w:val="en-US" w:eastAsia="zh-CN"/>
        </w:rPr>
        <w:t>syzcgg</w:t>
      </w:r>
      <w:r>
        <w:rPr>
          <w:rFonts w:hint="default" w:ascii="仿宋" w:hAnsi="仿宋" w:eastAsia="仿宋" w:cs="仿宋"/>
          <w:i w:val="0"/>
          <w:iCs w:val="0"/>
          <w:caps w:val="0"/>
          <w:color w:val="auto"/>
          <w:spacing w:val="0"/>
          <w:sz w:val="28"/>
          <w:szCs w:val="28"/>
          <w:shd w:val="clear" w:fill="FFFFFF"/>
          <w:lang w:val="en-US" w:eastAsia="zh-CN"/>
        </w:rPr>
        <w:t>.com</w:t>
      </w:r>
      <w:r>
        <w:rPr>
          <w:rFonts w:hint="eastAsia" w:ascii="仿宋" w:hAnsi="仿宋" w:eastAsia="仿宋" w:cs="仿宋"/>
          <w:i w:val="0"/>
          <w:iCs w:val="0"/>
          <w:caps w:val="0"/>
          <w:color w:val="auto"/>
          <w:spacing w:val="0"/>
          <w:sz w:val="28"/>
          <w:szCs w:val="28"/>
          <w:shd w:val="clear" w:fill="FFFFFF"/>
          <w:lang w:val="en-US" w:eastAsia="zh-CN"/>
        </w:rPr>
        <w:fldChar w:fldCharType="end"/>
      </w:r>
    </w:p>
    <w:p w14:paraId="740E4067">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公司地址：辽宁省沈阳市铁西经济技术开发区细河九北街6号</w:t>
      </w:r>
      <w:r>
        <w:rPr>
          <w:rFonts w:hint="eastAsia" w:ascii="仿宋" w:hAnsi="仿宋" w:eastAsia="仿宋" w:cs="仿宋"/>
          <w:i w:val="0"/>
          <w:iCs w:val="0"/>
          <w:caps w:val="0"/>
          <w:color w:val="auto"/>
          <w:spacing w:val="0"/>
          <w:sz w:val="28"/>
          <w:szCs w:val="28"/>
          <w:shd w:val="clear" w:fill="FFFFFF"/>
          <w:lang w:val="en-US" w:eastAsia="zh-CN"/>
        </w:rPr>
        <w:br w:type="textWrapping"/>
      </w:r>
      <w:r>
        <w:rPr>
          <w:rFonts w:hint="eastAsia" w:ascii="仿宋" w:hAnsi="仿宋" w:eastAsia="仿宋" w:cs="仿宋"/>
          <w:i w:val="0"/>
          <w:iCs w:val="0"/>
          <w:caps w:val="0"/>
          <w:color w:val="auto"/>
          <w:spacing w:val="0"/>
          <w:sz w:val="28"/>
          <w:szCs w:val="28"/>
          <w:shd w:val="clear" w:fill="FFFFFF"/>
          <w:lang w:val="en-US" w:eastAsia="zh-CN"/>
        </w:rPr>
        <w:t xml:space="preserve">    电子邮箱：</w:t>
      </w:r>
      <w:r>
        <w:rPr>
          <w:rFonts w:hint="eastAsia" w:ascii="仿宋" w:hAnsi="仿宋" w:eastAsia="仿宋" w:cs="仿宋"/>
          <w:i w:val="0"/>
          <w:iCs w:val="0"/>
          <w:caps w:val="0"/>
          <w:color w:val="auto"/>
          <w:spacing w:val="0"/>
          <w:sz w:val="28"/>
          <w:szCs w:val="28"/>
          <w:shd w:val="clear" w:fill="FFFFFF"/>
          <w:lang w:val="en-US" w:eastAsia="zh-CN"/>
        </w:rPr>
        <w:fldChar w:fldCharType="begin"/>
      </w:r>
      <w:r>
        <w:rPr>
          <w:rFonts w:hint="eastAsia" w:ascii="仿宋" w:hAnsi="仿宋" w:eastAsia="仿宋" w:cs="仿宋"/>
          <w:i w:val="0"/>
          <w:iCs w:val="0"/>
          <w:caps w:val="0"/>
          <w:color w:val="auto"/>
          <w:spacing w:val="0"/>
          <w:sz w:val="28"/>
          <w:szCs w:val="28"/>
          <w:shd w:val="clear" w:fill="FFFFFF"/>
          <w:lang w:val="en-US" w:eastAsia="zh-CN"/>
        </w:rPr>
        <w:instrText xml:space="preserve"> HYPERLINK "mailto:sdz_lym@126.com" </w:instrText>
      </w:r>
      <w:r>
        <w:rPr>
          <w:rFonts w:hint="eastAsia" w:ascii="仿宋" w:hAnsi="仿宋" w:eastAsia="仿宋" w:cs="仿宋"/>
          <w:i w:val="0"/>
          <w:iCs w:val="0"/>
          <w:caps w:val="0"/>
          <w:color w:val="auto"/>
          <w:spacing w:val="0"/>
          <w:sz w:val="28"/>
          <w:szCs w:val="28"/>
          <w:shd w:val="clear" w:fill="FFFFFF"/>
          <w:lang w:val="en-US" w:eastAsia="zh-CN"/>
        </w:rPr>
        <w:fldChar w:fldCharType="separate"/>
      </w:r>
      <w:r>
        <w:rPr>
          <w:rStyle w:val="10"/>
          <w:rFonts w:hint="eastAsia" w:ascii="仿宋" w:hAnsi="仿宋" w:eastAsia="仿宋" w:cs="仿宋"/>
          <w:i w:val="0"/>
          <w:iCs w:val="0"/>
          <w:caps w:val="0"/>
          <w:spacing w:val="0"/>
          <w:sz w:val="28"/>
          <w:szCs w:val="28"/>
          <w:shd w:val="clear" w:fill="FFFFFF"/>
          <w:lang w:val="en-US" w:eastAsia="zh-CN"/>
        </w:rPr>
        <w:t>sdz_lym@126.com</w:t>
      </w:r>
      <w:r>
        <w:rPr>
          <w:rFonts w:hint="eastAsia" w:ascii="仿宋" w:hAnsi="仿宋" w:eastAsia="仿宋" w:cs="仿宋"/>
          <w:i w:val="0"/>
          <w:iCs w:val="0"/>
          <w:caps w:val="0"/>
          <w:color w:val="auto"/>
          <w:spacing w:val="0"/>
          <w:sz w:val="28"/>
          <w:szCs w:val="28"/>
          <w:shd w:val="clear" w:fill="FFFFFF"/>
          <w:lang w:val="en-US" w:eastAsia="zh-CN"/>
        </w:rPr>
        <w:fldChar w:fldCharType="end"/>
      </w:r>
    </w:p>
    <w:p w14:paraId="547F8DDD">
      <w:pPr>
        <w:pStyle w:val="4"/>
        <w:keepNext w:val="0"/>
        <w:keepLines w:val="0"/>
        <w:pageBreakBefore w:val="0"/>
        <w:widowControl w:val="0"/>
        <w:kinsoku/>
        <w:wordWrap/>
        <w:overflowPunct/>
        <w:topLinePunct w:val="0"/>
        <w:autoSpaceDE/>
        <w:autoSpaceDN/>
        <w:bidi w:val="0"/>
        <w:adjustRightInd/>
        <w:snapToGrid/>
        <w:spacing w:after="0" w:afterLines="0" w:line="520" w:lineRule="exact"/>
        <w:ind w:left="0" w:leftChars="0" w:firstLine="560" w:firstLineChars="200"/>
        <w:textAlignment w:val="auto"/>
        <w:rPr>
          <w:rFonts w:hint="eastAsia"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lang w:val="en-US" w:eastAsia="zh-CN"/>
        </w:rPr>
        <w:t>联系电话：024-31220160-8506</w:t>
      </w:r>
    </w:p>
    <w:p w14:paraId="470B0B71">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outlineLvl w:val="9"/>
        <w:rPr>
          <w:rFonts w:hint="eastAsia" w:ascii="仿宋" w:hAnsi="仿宋" w:eastAsia="仿宋" w:cs="仿宋"/>
          <w:b w:val="0"/>
          <w:bCs/>
          <w:color w:val="auto"/>
          <w:sz w:val="28"/>
          <w:szCs w:val="28"/>
          <w:lang w:val="en-US" w:eastAsia="zh-CN"/>
        </w:rPr>
      </w:pPr>
      <w:r>
        <w:rPr>
          <w:rFonts w:hint="eastAsia" w:ascii="仿宋" w:hAnsi="仿宋" w:eastAsia="仿宋" w:cs="仿宋"/>
          <w:b/>
          <w:bCs w:val="0"/>
          <w:color w:val="auto"/>
          <w:sz w:val="28"/>
          <w:szCs w:val="28"/>
          <w:lang w:val="en-US" w:eastAsia="zh-CN"/>
        </w:rPr>
        <w:t>校招岗位</w:t>
      </w:r>
      <w:r>
        <w:rPr>
          <w:rFonts w:hint="eastAsia" w:ascii="仿宋" w:hAnsi="仿宋" w:eastAsia="仿宋" w:cs="仿宋"/>
          <w:b w:val="0"/>
          <w:bCs/>
          <w:color w:val="auto"/>
          <w:sz w:val="28"/>
          <w:szCs w:val="28"/>
          <w:lang w:val="en-US" w:eastAsia="zh-CN"/>
        </w:rPr>
        <w:t>：</w:t>
      </w:r>
    </w:p>
    <w:tbl>
      <w:tblPr>
        <w:tblStyle w:val="7"/>
        <w:tblW w:w="8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3763"/>
        <w:gridCol w:w="1592"/>
        <w:gridCol w:w="1512"/>
      </w:tblGrid>
      <w:tr w14:paraId="45D0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Align w:val="center"/>
          </w:tcPr>
          <w:p w14:paraId="27BF8AC6">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bCs w:val="0"/>
                <w:color w:val="auto"/>
                <w:sz w:val="28"/>
                <w:szCs w:val="28"/>
                <w:vertAlign w:val="baseline"/>
                <w:lang w:val="en-US" w:eastAsia="zh-CN"/>
              </w:rPr>
            </w:pPr>
            <w:r>
              <w:rPr>
                <w:rFonts w:hint="eastAsia" w:ascii="仿宋" w:hAnsi="仿宋" w:eastAsia="仿宋" w:cs="仿宋"/>
                <w:b/>
                <w:bCs w:val="0"/>
                <w:color w:val="auto"/>
                <w:sz w:val="28"/>
                <w:szCs w:val="28"/>
                <w:vertAlign w:val="baseline"/>
                <w:lang w:val="en-US" w:eastAsia="zh-CN"/>
              </w:rPr>
              <w:t>岗位名称</w:t>
            </w:r>
          </w:p>
        </w:tc>
        <w:tc>
          <w:tcPr>
            <w:tcW w:w="3763" w:type="dxa"/>
            <w:vAlign w:val="center"/>
          </w:tcPr>
          <w:p w14:paraId="5C522F5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bCs w:val="0"/>
                <w:color w:val="auto"/>
                <w:sz w:val="28"/>
                <w:szCs w:val="28"/>
                <w:vertAlign w:val="baseline"/>
                <w:lang w:val="en-US" w:eastAsia="zh-CN"/>
              </w:rPr>
            </w:pPr>
            <w:r>
              <w:rPr>
                <w:rFonts w:hint="eastAsia" w:ascii="仿宋" w:hAnsi="仿宋" w:eastAsia="仿宋" w:cs="仿宋"/>
                <w:b/>
                <w:bCs w:val="0"/>
                <w:color w:val="auto"/>
                <w:sz w:val="28"/>
                <w:szCs w:val="28"/>
                <w:vertAlign w:val="baseline"/>
                <w:lang w:val="en-US" w:eastAsia="zh-CN"/>
              </w:rPr>
              <w:t>工作内容</w:t>
            </w:r>
          </w:p>
        </w:tc>
        <w:tc>
          <w:tcPr>
            <w:tcW w:w="1592" w:type="dxa"/>
            <w:vAlign w:val="center"/>
          </w:tcPr>
          <w:p w14:paraId="438D5BF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bCs w:val="0"/>
                <w:color w:val="auto"/>
                <w:sz w:val="28"/>
                <w:szCs w:val="28"/>
                <w:vertAlign w:val="baseline"/>
                <w:lang w:val="en-US" w:eastAsia="zh-CN"/>
              </w:rPr>
            </w:pPr>
            <w:r>
              <w:rPr>
                <w:rFonts w:hint="eastAsia" w:ascii="仿宋" w:hAnsi="仿宋" w:eastAsia="仿宋" w:cs="仿宋"/>
                <w:b/>
                <w:bCs w:val="0"/>
                <w:color w:val="auto"/>
                <w:sz w:val="28"/>
                <w:szCs w:val="28"/>
                <w:vertAlign w:val="baseline"/>
                <w:lang w:val="en-US" w:eastAsia="zh-CN"/>
              </w:rPr>
              <w:t>入职培训期薪资 （元/月）</w:t>
            </w:r>
          </w:p>
        </w:tc>
        <w:tc>
          <w:tcPr>
            <w:tcW w:w="1512" w:type="dxa"/>
            <w:vAlign w:val="center"/>
          </w:tcPr>
          <w:p w14:paraId="5D25DB7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bCs w:val="0"/>
                <w:color w:val="auto"/>
                <w:sz w:val="28"/>
                <w:szCs w:val="28"/>
                <w:vertAlign w:val="baseline"/>
                <w:lang w:val="en-US" w:eastAsia="zh-CN"/>
              </w:rPr>
            </w:pPr>
            <w:r>
              <w:rPr>
                <w:rFonts w:hint="eastAsia" w:ascii="仿宋" w:hAnsi="仿宋" w:eastAsia="仿宋" w:cs="仿宋"/>
                <w:b/>
                <w:bCs w:val="0"/>
                <w:color w:val="auto"/>
                <w:sz w:val="28"/>
                <w:szCs w:val="28"/>
                <w:vertAlign w:val="baseline"/>
                <w:lang w:val="en-US" w:eastAsia="zh-CN"/>
              </w:rPr>
              <w:t>转正后薪资（元/月）</w:t>
            </w:r>
          </w:p>
        </w:tc>
      </w:tr>
      <w:tr w14:paraId="3F71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Align w:val="center"/>
          </w:tcPr>
          <w:p w14:paraId="518CEA13">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工艺工程师</w:t>
            </w:r>
          </w:p>
        </w:tc>
        <w:tc>
          <w:tcPr>
            <w:tcW w:w="3763" w:type="dxa"/>
            <w:vAlign w:val="center"/>
          </w:tcPr>
          <w:p w14:paraId="48FB87EE">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编制并实施焊接工艺方案，策划产品实现的工艺流程，编写工艺文件；单项工程辅材预算与请购计划的制定；工装制造指导等。</w:t>
            </w:r>
          </w:p>
        </w:tc>
        <w:tc>
          <w:tcPr>
            <w:tcW w:w="1592" w:type="dxa"/>
            <w:vAlign w:val="center"/>
          </w:tcPr>
          <w:p w14:paraId="5F78C9D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4000-6000</w:t>
            </w:r>
          </w:p>
        </w:tc>
        <w:tc>
          <w:tcPr>
            <w:tcW w:w="1512" w:type="dxa"/>
            <w:vAlign w:val="center"/>
          </w:tcPr>
          <w:p w14:paraId="5DAB3EC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6000-8000</w:t>
            </w:r>
          </w:p>
        </w:tc>
      </w:tr>
      <w:tr w14:paraId="1FAF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1358" w:type="dxa"/>
            <w:vAlign w:val="center"/>
          </w:tcPr>
          <w:p w14:paraId="2802CC9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钢结构深化设计师</w:t>
            </w:r>
          </w:p>
        </w:tc>
        <w:tc>
          <w:tcPr>
            <w:tcW w:w="3763" w:type="dxa"/>
            <w:vAlign w:val="center"/>
          </w:tcPr>
          <w:p w14:paraId="52A44EC9">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负责工业厂房、装配式钢结构民用建筑及钢结构桥梁的深化设计； 对设计总图中关于钢结构部分优化和细化。</w:t>
            </w:r>
          </w:p>
        </w:tc>
        <w:tc>
          <w:tcPr>
            <w:tcW w:w="1592" w:type="dxa"/>
            <w:vAlign w:val="center"/>
          </w:tcPr>
          <w:p w14:paraId="50C6CAC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4000-6000</w:t>
            </w:r>
          </w:p>
        </w:tc>
        <w:tc>
          <w:tcPr>
            <w:tcW w:w="1512" w:type="dxa"/>
            <w:vAlign w:val="center"/>
          </w:tcPr>
          <w:p w14:paraId="0D7659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outlineLvl w:val="9"/>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6000-8000</w:t>
            </w:r>
          </w:p>
        </w:tc>
      </w:tr>
      <w:tr w14:paraId="4157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1358" w:type="dxa"/>
            <w:vAlign w:val="center"/>
          </w:tcPr>
          <w:p w14:paraId="42BEA08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车间管理人员</w:t>
            </w:r>
          </w:p>
        </w:tc>
        <w:tc>
          <w:tcPr>
            <w:tcW w:w="3763" w:type="dxa"/>
            <w:vAlign w:val="center"/>
          </w:tcPr>
          <w:p w14:paraId="64E0E075">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负责车间各班组管理，工序安排、人、机、料的调配，保证车间生产任务达成。具备识图能力，能够快速了解生产工艺流程。</w:t>
            </w:r>
          </w:p>
        </w:tc>
        <w:tc>
          <w:tcPr>
            <w:tcW w:w="1592" w:type="dxa"/>
            <w:vAlign w:val="center"/>
          </w:tcPr>
          <w:p w14:paraId="4033E4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4000-6000</w:t>
            </w:r>
          </w:p>
        </w:tc>
        <w:tc>
          <w:tcPr>
            <w:tcW w:w="1512" w:type="dxa"/>
            <w:vAlign w:val="center"/>
          </w:tcPr>
          <w:p w14:paraId="287C54A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outlineLvl w:val="9"/>
              <w:rPr>
                <w:rFonts w:hint="default" w:ascii="仿宋" w:hAnsi="仿宋" w:eastAsia="仿宋" w:cs="仿宋"/>
                <w:b w:val="0"/>
                <w:bCs/>
                <w:color w:val="auto"/>
                <w:sz w:val="28"/>
                <w:szCs w:val="28"/>
                <w:vertAlign w:val="baseline"/>
                <w:lang w:val="en-US" w:eastAsia="zh-CN"/>
              </w:rPr>
            </w:pPr>
            <w:r>
              <w:rPr>
                <w:rFonts w:hint="eastAsia" w:ascii="仿宋" w:hAnsi="仿宋" w:eastAsia="仿宋" w:cs="仿宋"/>
                <w:b w:val="0"/>
                <w:bCs/>
                <w:color w:val="auto"/>
                <w:sz w:val="28"/>
                <w:szCs w:val="28"/>
                <w:vertAlign w:val="baseline"/>
                <w:lang w:val="en-US" w:eastAsia="zh-CN"/>
              </w:rPr>
              <w:t>6000-8000</w:t>
            </w:r>
          </w:p>
        </w:tc>
      </w:tr>
      <w:tr w14:paraId="7820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8" w:type="dxa"/>
            <w:vAlign w:val="center"/>
          </w:tcPr>
          <w:p w14:paraId="477AA0D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outlineLvl w:val="9"/>
              <w:rPr>
                <w:rFonts w:hint="eastAsia" w:ascii="仿宋" w:hAnsi="仿宋" w:eastAsia="仿宋" w:cs="仿宋"/>
                <w:b w:val="0"/>
                <w:bCs/>
                <w:color w:val="auto"/>
                <w:kern w:val="2"/>
                <w:sz w:val="28"/>
                <w:szCs w:val="28"/>
                <w:vertAlign w:val="baseline"/>
                <w:lang w:val="en-US" w:eastAsia="zh-CN" w:bidi="ar-SA"/>
              </w:rPr>
            </w:pPr>
            <w:r>
              <w:rPr>
                <w:rFonts w:hint="eastAsia" w:ascii="仿宋" w:hAnsi="仿宋" w:eastAsia="仿宋" w:cs="仿宋"/>
                <w:b w:val="0"/>
                <w:bCs/>
                <w:color w:val="auto"/>
                <w:sz w:val="28"/>
                <w:szCs w:val="28"/>
                <w:vertAlign w:val="baseline"/>
                <w:lang w:val="en-US" w:eastAsia="zh-CN"/>
              </w:rPr>
              <w:t>项目管理人员（测量员、技术员、施工员）</w:t>
            </w:r>
          </w:p>
        </w:tc>
        <w:tc>
          <w:tcPr>
            <w:tcW w:w="3763" w:type="dxa"/>
            <w:vAlign w:val="center"/>
          </w:tcPr>
          <w:p w14:paraId="130607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left"/>
              <w:textAlignment w:val="auto"/>
              <w:outlineLvl w:val="9"/>
              <w:rPr>
                <w:rFonts w:hint="eastAsia" w:ascii="仿宋" w:hAnsi="仿宋" w:eastAsia="仿宋" w:cs="仿宋"/>
                <w:b w:val="0"/>
                <w:bCs/>
                <w:color w:val="auto"/>
                <w:kern w:val="2"/>
                <w:sz w:val="28"/>
                <w:szCs w:val="28"/>
                <w:vertAlign w:val="baseline"/>
                <w:lang w:val="en-US" w:eastAsia="zh-CN" w:bidi="ar-SA"/>
              </w:rPr>
            </w:pPr>
            <w:r>
              <w:rPr>
                <w:rFonts w:hint="eastAsia" w:ascii="仿宋" w:hAnsi="仿宋" w:eastAsia="仿宋" w:cs="仿宋"/>
                <w:b w:val="0"/>
                <w:bCs/>
                <w:color w:val="auto"/>
                <w:sz w:val="28"/>
                <w:szCs w:val="28"/>
                <w:vertAlign w:val="baseline"/>
                <w:lang w:val="en-US" w:eastAsia="zh-CN"/>
              </w:rPr>
              <w:t>熟悉施工图纸，完成技术交底，图纸及技术问题进行审核、处理并与技术负责人沟通解决，负责制定质量问题整改措施等</w:t>
            </w:r>
          </w:p>
        </w:tc>
        <w:tc>
          <w:tcPr>
            <w:tcW w:w="1592" w:type="dxa"/>
            <w:vAlign w:val="center"/>
          </w:tcPr>
          <w:p w14:paraId="553EE85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outlineLvl w:val="9"/>
              <w:rPr>
                <w:rFonts w:hint="eastAsia" w:ascii="仿宋" w:hAnsi="仿宋" w:eastAsia="仿宋" w:cs="仿宋"/>
                <w:b w:val="0"/>
                <w:bCs/>
                <w:color w:val="auto"/>
                <w:kern w:val="2"/>
                <w:sz w:val="28"/>
                <w:szCs w:val="28"/>
                <w:vertAlign w:val="baseline"/>
                <w:lang w:val="en-US" w:eastAsia="zh-CN" w:bidi="ar-SA"/>
              </w:rPr>
            </w:pPr>
            <w:r>
              <w:rPr>
                <w:rFonts w:hint="eastAsia" w:ascii="仿宋" w:hAnsi="仿宋" w:eastAsia="仿宋" w:cs="仿宋"/>
                <w:b w:val="0"/>
                <w:bCs/>
                <w:color w:val="auto"/>
                <w:sz w:val="28"/>
                <w:szCs w:val="28"/>
                <w:vertAlign w:val="baseline"/>
                <w:lang w:val="en-US" w:eastAsia="zh-CN"/>
              </w:rPr>
              <w:t>4000-6000</w:t>
            </w:r>
          </w:p>
        </w:tc>
        <w:tc>
          <w:tcPr>
            <w:tcW w:w="1512" w:type="dxa"/>
            <w:vAlign w:val="center"/>
          </w:tcPr>
          <w:p w14:paraId="152CAF2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0" w:firstLineChars="0"/>
              <w:jc w:val="center"/>
              <w:textAlignment w:val="auto"/>
              <w:outlineLvl w:val="9"/>
              <w:rPr>
                <w:rFonts w:hint="eastAsia" w:ascii="仿宋" w:hAnsi="仿宋" w:eastAsia="仿宋" w:cs="仿宋"/>
                <w:b w:val="0"/>
                <w:bCs/>
                <w:color w:val="auto"/>
                <w:kern w:val="2"/>
                <w:sz w:val="28"/>
                <w:szCs w:val="28"/>
                <w:vertAlign w:val="baseline"/>
                <w:lang w:val="en-US" w:eastAsia="zh-CN" w:bidi="ar-SA"/>
              </w:rPr>
            </w:pPr>
            <w:r>
              <w:rPr>
                <w:rFonts w:hint="eastAsia" w:ascii="仿宋" w:hAnsi="仿宋" w:eastAsia="仿宋" w:cs="仿宋"/>
                <w:b w:val="0"/>
                <w:bCs/>
                <w:color w:val="auto"/>
                <w:sz w:val="28"/>
                <w:szCs w:val="28"/>
                <w:vertAlign w:val="baseline"/>
                <w:lang w:val="en-US" w:eastAsia="zh-CN"/>
              </w:rPr>
              <w:t>6000-8000</w:t>
            </w:r>
          </w:p>
        </w:tc>
      </w:tr>
    </w:tbl>
    <w:p w14:paraId="6FBF5D74">
      <w:pPr>
        <w:pStyle w:val="4"/>
        <w:keepNext w:val="0"/>
        <w:keepLines w:val="0"/>
        <w:pageBreakBefore w:val="0"/>
        <w:widowControl w:val="0"/>
        <w:kinsoku/>
        <w:wordWrap/>
        <w:overflowPunct/>
        <w:topLinePunct w:val="0"/>
        <w:autoSpaceDE/>
        <w:autoSpaceDN/>
        <w:bidi w:val="0"/>
        <w:adjustRightInd/>
        <w:snapToGrid/>
        <w:spacing w:after="0" w:afterLines="0" w:line="520" w:lineRule="exact"/>
        <w:textAlignment w:val="auto"/>
        <w:rPr>
          <w:rFonts w:hint="eastAsia" w:ascii="仿宋" w:hAnsi="仿宋" w:eastAsia="仿宋" w:cs="仿宋"/>
          <w:b w:val="0"/>
          <w:bCs/>
          <w:i w:val="0"/>
          <w:iCs w:val="0"/>
          <w:caps w:val="0"/>
          <w:color w:val="auto"/>
          <w:spacing w:val="0"/>
          <w:sz w:val="28"/>
          <w:szCs w:val="28"/>
          <w:shd w:val="clear" w:fill="FFFFFF"/>
          <w:lang w:val="en-US" w:eastAsia="zh-CN"/>
        </w:rPr>
      </w:pPr>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5OTg2YjcyZTA5YjhkOTcxODY3OTZkZDZlOTgxZjcifQ=="/>
  </w:docVars>
  <w:rsids>
    <w:rsidRoot w:val="155C451D"/>
    <w:rsid w:val="005A2D64"/>
    <w:rsid w:val="00823F62"/>
    <w:rsid w:val="01454640"/>
    <w:rsid w:val="02DC5812"/>
    <w:rsid w:val="0459137D"/>
    <w:rsid w:val="046046C1"/>
    <w:rsid w:val="04787C5D"/>
    <w:rsid w:val="05090937"/>
    <w:rsid w:val="068D5516"/>
    <w:rsid w:val="07F6083C"/>
    <w:rsid w:val="0AD11E75"/>
    <w:rsid w:val="0C882A07"/>
    <w:rsid w:val="0FCD5301"/>
    <w:rsid w:val="10574045"/>
    <w:rsid w:val="11E05C93"/>
    <w:rsid w:val="12D270D2"/>
    <w:rsid w:val="137F6290"/>
    <w:rsid w:val="13D6674E"/>
    <w:rsid w:val="1526043B"/>
    <w:rsid w:val="155C451D"/>
    <w:rsid w:val="15D46CBD"/>
    <w:rsid w:val="182A0E16"/>
    <w:rsid w:val="18B3233B"/>
    <w:rsid w:val="1E1B36DB"/>
    <w:rsid w:val="1F6022F1"/>
    <w:rsid w:val="21D11258"/>
    <w:rsid w:val="23621DAC"/>
    <w:rsid w:val="23C6058D"/>
    <w:rsid w:val="24FB6014"/>
    <w:rsid w:val="28AC2F2E"/>
    <w:rsid w:val="28FB65E3"/>
    <w:rsid w:val="2BAF1907"/>
    <w:rsid w:val="2CE22EB0"/>
    <w:rsid w:val="2D2B549A"/>
    <w:rsid w:val="2DAC4350"/>
    <w:rsid w:val="2DE6779F"/>
    <w:rsid w:val="30D156A4"/>
    <w:rsid w:val="349D49F2"/>
    <w:rsid w:val="34B518B2"/>
    <w:rsid w:val="35AA386B"/>
    <w:rsid w:val="35BC359E"/>
    <w:rsid w:val="38A8605B"/>
    <w:rsid w:val="3BAF072F"/>
    <w:rsid w:val="3C9E1C4F"/>
    <w:rsid w:val="3DF02037"/>
    <w:rsid w:val="3F746C97"/>
    <w:rsid w:val="4070745F"/>
    <w:rsid w:val="40B82BB4"/>
    <w:rsid w:val="428D254A"/>
    <w:rsid w:val="4BF930BB"/>
    <w:rsid w:val="4C4F1126"/>
    <w:rsid w:val="4F4838EC"/>
    <w:rsid w:val="4FE90FDC"/>
    <w:rsid w:val="5051245D"/>
    <w:rsid w:val="540E1011"/>
    <w:rsid w:val="541D2D8A"/>
    <w:rsid w:val="55FE4E10"/>
    <w:rsid w:val="568E5D67"/>
    <w:rsid w:val="56D06A51"/>
    <w:rsid w:val="575C5315"/>
    <w:rsid w:val="5AB47593"/>
    <w:rsid w:val="5AF30F60"/>
    <w:rsid w:val="5C5B083E"/>
    <w:rsid w:val="5CA254A2"/>
    <w:rsid w:val="5D7A3273"/>
    <w:rsid w:val="61164056"/>
    <w:rsid w:val="616F7FC5"/>
    <w:rsid w:val="6261457D"/>
    <w:rsid w:val="62D13935"/>
    <w:rsid w:val="65CF2C0C"/>
    <w:rsid w:val="66D71736"/>
    <w:rsid w:val="66F26570"/>
    <w:rsid w:val="68C53F3C"/>
    <w:rsid w:val="6A6652AB"/>
    <w:rsid w:val="6AB5321D"/>
    <w:rsid w:val="6EA97E5C"/>
    <w:rsid w:val="6F585AF5"/>
    <w:rsid w:val="6FAF4FFE"/>
    <w:rsid w:val="708B6B8D"/>
    <w:rsid w:val="739E46BE"/>
    <w:rsid w:val="74C27582"/>
    <w:rsid w:val="76164029"/>
    <w:rsid w:val="774249AA"/>
    <w:rsid w:val="776E1C43"/>
    <w:rsid w:val="77C24CFB"/>
    <w:rsid w:val="7AC111A6"/>
    <w:rsid w:val="7B424F78"/>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afterLines="0"/>
    </w:pPr>
  </w:style>
  <w:style w:type="paragraph" w:styleId="4">
    <w:name w:val="Body Text First Indent"/>
    <w:basedOn w:val="3"/>
    <w:unhideWhenUsed/>
    <w:qFormat/>
    <w:uiPriority w:val="99"/>
    <w:pPr>
      <w:spacing w:after="120" w:line="240" w:lineRule="auto"/>
      <w:ind w:firstLine="420" w:firstLineChars="100"/>
    </w:pPr>
    <w:rPr>
      <w:rFonts w:eastAsia="宋体" w:cs="Times New Roman"/>
      <w:sz w:val="21"/>
      <w:szCs w:val="20"/>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2112</Words>
  <Characters>2250</Characters>
  <Lines>0</Lines>
  <Paragraphs>0</Paragraphs>
  <TotalTime>1348</TotalTime>
  <ScaleCrop>false</ScaleCrop>
  <LinksUpToDate>false</LinksUpToDate>
  <CharactersWithSpaces>2257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2023-10-07T07:50:00Z</dcterms:created>
  <dc:creator>浪花一朵朵</dc:creator>
  <cp:lastModifiedBy>月亮</cp:lastModifiedBy>
  <dcterms:modified xsi:type="dcterms:W3CDTF">2024-09-04T02:16:45Z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39E1CCEA30534AFBBF28D2908C9BAB70_13</vt:lpwstr>
  </property>
</Properties>
</file>