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9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11430</wp:posOffset>
            </wp:positionV>
            <wp:extent cx="882650" cy="549910"/>
            <wp:effectExtent l="0" t="0" r="0" b="0"/>
            <wp:wrapNone/>
            <wp:docPr id="1" name="图片 1" descr="雇主标（小版本png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雇主标（小版本png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9" w:lineRule="auto"/>
        <w:ind w:firstLine="3184" w:firstLineChars="800"/>
        <w:jc w:val="both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position w:val="24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辽宁伊利乳业有限责任</w:t>
      </w:r>
      <w:r>
        <w:rPr>
          <w:rFonts w:ascii="微软雅黑" w:hAnsi="微软雅黑" w:eastAsia="微软雅黑" w:cs="微软雅黑"/>
          <w:position w:val="24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公司</w:t>
      </w:r>
    </w:p>
    <w:p>
      <w:pPr>
        <w:spacing w:before="1" w:line="181" w:lineRule="auto"/>
        <w:ind w:firstLine="4256" w:firstLineChars="800"/>
        <w:jc w:val="both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46"/>
          <w:sz w:val="44"/>
          <w:szCs w:val="44"/>
          <w:lang w:val="en-US" w:eastAsia="zh-CN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校园招聘</w:t>
      </w:r>
      <w:r>
        <w:rPr>
          <w:rFonts w:ascii="微软雅黑" w:hAnsi="微软雅黑" w:eastAsia="微软雅黑" w:cs="微软雅黑"/>
          <w:spacing w:val="44"/>
          <w:sz w:val="44"/>
          <w:szCs w:val="44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简章</w:t>
      </w:r>
    </w:p>
    <w:p>
      <w:pPr>
        <w:spacing w:before="155" w:line="213" w:lineRule="auto"/>
        <w:ind w:left="19"/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eastAsia="zh-CN"/>
        </w:rPr>
        <w:t>【公司简介】</w:t>
      </w:r>
    </w:p>
    <w:p>
      <w:pPr>
        <w:spacing w:before="8" w:line="202" w:lineRule="auto"/>
        <w:ind w:right="638" w:firstLine="475"/>
        <w:rPr>
          <w:rStyle w:val="3"/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Style w:val="3"/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伊利集团位居全球乳业五强，连续十年蝉联亚洲乳业第一，是中国规模最大、产品品类最全的乳制品企业。辽宁伊利是伊利集团液态奶事业部下属子公司，位于沈阳市沈北新区，于2006年12月投产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。公司位于沈阳市沈北新区</w:t>
      </w:r>
      <w:r>
        <w:rPr>
          <w:rStyle w:val="3"/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，占地面积178亩，累计投资达到6.6亿元，日产能近800吨，共建设有16条生产线年产能为24万吨，</w:t>
      </w:r>
      <w:r>
        <w:rPr>
          <w:rStyle w:val="3"/>
          <w:rFonts w:hint="eastAsia" w:ascii="微软雅黑" w:hAnsi="微软雅黑" w:eastAsia="微软雅黑" w:cs="微软雅黑"/>
          <w:b w:val="0"/>
          <w:bCs/>
          <w:sz w:val="21"/>
          <w:szCs w:val="21"/>
        </w:rPr>
        <w:t>是一座集自动包装、码垛，产品在线检测、物流配送为一体的现代化工厂，</w:t>
      </w:r>
      <w:r>
        <w:rPr>
          <w:rStyle w:val="3"/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公司产品销售于中国21个省级行政区，深受广大消费者青睐。产品有金典纯牛奶、纯牛奶（枕/砖）、臻浓牛奶（枕）、高钙奶（枕）、核桃奶（枕）、早餐奶（枕）、优酸乳。</w:t>
      </w:r>
    </w:p>
    <w:p>
      <w:pPr>
        <w:spacing w:before="155" w:line="213" w:lineRule="auto"/>
        <w:ind w:left="19"/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eastAsia="zh-CN"/>
        </w:rPr>
        <w:t>【招聘岗位】</w:t>
      </w:r>
    </w:p>
    <w:p>
      <w:pPr>
        <w:spacing w:before="155" w:line="213" w:lineRule="auto"/>
        <w:ind w:left="19"/>
        <w:rPr>
          <w:rFonts w:hint="default" w:ascii="微软雅黑" w:hAnsi="微软雅黑" w:eastAsia="微软雅黑" w:cs="微软雅黑"/>
          <w:b/>
          <w:bCs/>
          <w:color w:val="1F497D" w:themeColor="text2"/>
          <w:spacing w:val="-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1F497D" w:themeColor="text2"/>
          <w:spacing w:val="-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一、生产/数字化培训生   （薪资：9000-10000元/月）   （招聘人数：8人）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/>
        <w:textAlignment w:val="baseline"/>
        <w:rPr>
          <w:rFonts w:hint="eastAsia" w:ascii="微软雅黑" w:hAnsi="微软雅黑" w:eastAsia="微软雅黑" w:cs="微软雅黑"/>
          <w:b/>
          <w:bCs/>
          <w:spacing w:val="-2"/>
          <w:sz w:val="23"/>
          <w:szCs w:val="23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3"/>
          <w:szCs w:val="23"/>
          <w:lang w:val="en-US" w:eastAsia="zh-CN"/>
        </w:rPr>
        <w:t>1、岗位定位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 w:firstLine="412" w:firstLineChars="200"/>
        <w:textAlignment w:val="baseline"/>
        <w:rPr>
          <w:rFonts w:hint="eastAsia" w:ascii="微软雅黑" w:hAnsi="微软雅黑" w:eastAsia="微软雅黑" w:cs="微软雅黑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2"/>
          <w:sz w:val="21"/>
          <w:szCs w:val="21"/>
        </w:rPr>
        <w:t>基于公司未来的战略及业务发展需求，通过全线生产操作历练、全球高端设备控制历练、全维度管理素质赋能等途径，5-8年培养成为生产工厂副总经理级管理人员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/>
        <w:textAlignment w:val="baseline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  <w:t>晋升通路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14" w:lineRule="auto"/>
        <w:ind w:left="6"/>
        <w:textAlignment w:val="baseline"/>
        <w:rPr>
          <w:rFonts w:hint="eastAsia" w:ascii="微软雅黑" w:hAnsi="微软雅黑" w:eastAsia="微软雅黑" w:cs="微软雅黑"/>
          <w:color w:val="000008"/>
          <w:spacing w:val="2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000008"/>
          <w:spacing w:val="4"/>
          <w:sz w:val="21"/>
          <w:szCs w:val="21"/>
        </w:rPr>
        <w:t>(入</w:t>
      </w:r>
      <w:r>
        <w:rPr>
          <w:rFonts w:ascii="微软雅黑" w:hAnsi="微软雅黑" w:eastAsia="微软雅黑" w:cs="微软雅黑"/>
          <w:color w:val="000008"/>
          <w:spacing w:val="2"/>
          <w:sz w:val="21"/>
          <w:szCs w:val="21"/>
        </w:rPr>
        <w:t xml:space="preserve">职) </w:t>
      </w:r>
      <w:r>
        <w:rPr>
          <w:rFonts w:hint="eastAsia" w:ascii="微软雅黑" w:hAnsi="微软雅黑" w:eastAsia="微软雅黑" w:cs="微软雅黑"/>
          <w:color w:val="000008"/>
          <w:spacing w:val="2"/>
          <w:sz w:val="21"/>
          <w:szCs w:val="21"/>
          <w:lang w:val="en-US" w:eastAsia="zh-CN"/>
        </w:rPr>
        <w:t xml:space="preserve"> - 工段长 - </w:t>
      </w:r>
      <w:r>
        <w:rPr>
          <w:rFonts w:ascii="微软雅黑" w:hAnsi="微软雅黑" w:eastAsia="微软雅黑" w:cs="微软雅黑"/>
          <w:color w:val="000008"/>
          <w:spacing w:val="2"/>
          <w:sz w:val="21"/>
          <w:szCs w:val="21"/>
        </w:rPr>
        <w:t>主管</w:t>
      </w:r>
      <w:r>
        <w:rPr>
          <w:rFonts w:hint="eastAsia" w:ascii="微软雅黑" w:hAnsi="微软雅黑" w:eastAsia="微软雅黑" w:cs="微软雅黑"/>
          <w:color w:val="000008"/>
          <w:spacing w:val="2"/>
          <w:sz w:val="21"/>
          <w:szCs w:val="21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color w:val="000008"/>
          <w:spacing w:val="2"/>
          <w:sz w:val="21"/>
          <w:szCs w:val="21"/>
        </w:rPr>
        <w:t>-</w:t>
      </w:r>
      <w:r>
        <w:rPr>
          <w:rFonts w:hint="eastAsia" w:ascii="微软雅黑" w:hAnsi="微软雅黑" w:eastAsia="微软雅黑" w:cs="微软雅黑"/>
          <w:color w:val="000008"/>
          <w:spacing w:val="2"/>
          <w:sz w:val="21"/>
          <w:szCs w:val="21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color w:val="000008"/>
          <w:spacing w:val="2"/>
          <w:sz w:val="21"/>
          <w:szCs w:val="21"/>
        </w:rPr>
        <w:t>经理</w:t>
      </w:r>
      <w:r>
        <w:rPr>
          <w:rFonts w:hint="eastAsia" w:ascii="微软雅黑" w:hAnsi="微软雅黑" w:eastAsia="微软雅黑" w:cs="微软雅黑"/>
          <w:color w:val="000008"/>
          <w:spacing w:val="2"/>
          <w:sz w:val="21"/>
          <w:szCs w:val="21"/>
          <w:lang w:val="en-US" w:eastAsia="zh-CN"/>
        </w:rPr>
        <w:t xml:space="preserve"> - 副总经理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  <w:t>3、岗位要求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食品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/生物/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机械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电气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自动化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计算机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信息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管理/通信工程/电子信息工程/数学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等相关专业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4" w:lineRule="auto"/>
        <w:ind w:left="17"/>
        <w:textAlignment w:val="baseline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2023届、2024届</w:t>
      </w:r>
      <w:r>
        <w:rPr>
          <w:rFonts w:hint="eastAsia" w:ascii="微软雅黑" w:hAnsi="微软雅黑" w:eastAsia="微软雅黑" w:cs="微软雅黑"/>
          <w:b/>
          <w:bCs/>
          <w:color w:val="auto"/>
          <w:spacing w:val="-2"/>
          <w:sz w:val="21"/>
          <w:szCs w:val="21"/>
          <w:lang w:val="en-US" w:eastAsia="zh-CN"/>
        </w:rPr>
        <w:t>硕士研究生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及以上学历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通过大学英语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级（425分以上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有学生会、社团组织管理工作经验优先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（5）有文艺、体育特长优先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（6）通过英语6级/雅思6.0优先</w:t>
      </w:r>
    </w:p>
    <w:p>
      <w:pPr>
        <w:spacing w:before="155" w:line="213" w:lineRule="auto"/>
        <w:ind w:left="19"/>
        <w:rPr>
          <w:rFonts w:hint="default" w:ascii="微软雅黑" w:hAnsi="微软雅黑" w:eastAsia="微软雅黑" w:cs="微软雅黑"/>
          <w:b/>
          <w:bCs/>
          <w:color w:val="1F497D" w:themeColor="text2"/>
          <w:spacing w:val="-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1F497D" w:themeColor="text2"/>
          <w:spacing w:val="-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二、生产/数字化专训生   （薪资：7000元/月）   （招聘人数：20人）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/>
        <w:textAlignment w:val="baseline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  <w:t>1、岗位定位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 w:firstLine="412" w:firstLineChars="200"/>
        <w:textAlignment w:val="baseline"/>
        <w:rPr>
          <w:rFonts w:hint="eastAsia" w:ascii="微软雅黑" w:hAnsi="微软雅黑" w:eastAsia="微软雅黑" w:cs="微软雅黑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2"/>
          <w:sz w:val="21"/>
          <w:szCs w:val="21"/>
        </w:rPr>
        <w:t>基于公司未来的战略及业务发展需求，通过全线生产操作历练、全球高端设备控制历练、全维度管理素质赋能等途径，3-5年培养成为生产领域经理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/>
        <w:textAlignment w:val="baseline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  <w:t>晋升通路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14" w:lineRule="auto"/>
        <w:ind w:left="6"/>
        <w:textAlignment w:val="baseline"/>
        <w:rPr>
          <w:rFonts w:hint="eastAsia" w:ascii="微软雅黑" w:hAnsi="微软雅黑" w:eastAsia="微软雅黑" w:cs="微软雅黑"/>
          <w:color w:val="000008"/>
          <w:spacing w:val="2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000008"/>
          <w:spacing w:val="4"/>
          <w:sz w:val="21"/>
          <w:szCs w:val="21"/>
        </w:rPr>
        <w:t>(入</w:t>
      </w:r>
      <w:r>
        <w:rPr>
          <w:rFonts w:ascii="微软雅黑" w:hAnsi="微软雅黑" w:eastAsia="微软雅黑" w:cs="微软雅黑"/>
          <w:color w:val="000008"/>
          <w:spacing w:val="2"/>
          <w:sz w:val="21"/>
          <w:szCs w:val="21"/>
        </w:rPr>
        <w:t xml:space="preserve">职) </w:t>
      </w:r>
      <w:r>
        <w:rPr>
          <w:rFonts w:hint="eastAsia" w:ascii="微软雅黑" w:hAnsi="微软雅黑" w:eastAsia="微软雅黑" w:cs="微软雅黑"/>
          <w:color w:val="000008"/>
          <w:spacing w:val="2"/>
          <w:sz w:val="21"/>
          <w:szCs w:val="21"/>
          <w:lang w:val="en-US" w:eastAsia="zh-CN"/>
        </w:rPr>
        <w:t xml:space="preserve"> - 工段长 - </w:t>
      </w:r>
      <w:r>
        <w:rPr>
          <w:rFonts w:ascii="微软雅黑" w:hAnsi="微软雅黑" w:eastAsia="微软雅黑" w:cs="微软雅黑"/>
          <w:color w:val="000008"/>
          <w:spacing w:val="2"/>
          <w:sz w:val="21"/>
          <w:szCs w:val="21"/>
        </w:rPr>
        <w:t>主管</w:t>
      </w:r>
      <w:r>
        <w:rPr>
          <w:rFonts w:hint="eastAsia" w:ascii="微软雅黑" w:hAnsi="微软雅黑" w:eastAsia="微软雅黑" w:cs="微软雅黑"/>
          <w:color w:val="000008"/>
          <w:spacing w:val="2"/>
          <w:sz w:val="21"/>
          <w:szCs w:val="21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color w:val="000008"/>
          <w:spacing w:val="2"/>
          <w:sz w:val="21"/>
          <w:szCs w:val="21"/>
        </w:rPr>
        <w:t>-</w:t>
      </w:r>
      <w:r>
        <w:rPr>
          <w:rFonts w:hint="eastAsia" w:ascii="微软雅黑" w:hAnsi="微软雅黑" w:eastAsia="微软雅黑" w:cs="微软雅黑"/>
          <w:color w:val="000008"/>
          <w:spacing w:val="2"/>
          <w:sz w:val="21"/>
          <w:szCs w:val="21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color w:val="000008"/>
          <w:spacing w:val="2"/>
          <w:sz w:val="21"/>
          <w:szCs w:val="21"/>
        </w:rPr>
        <w:t>经理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  <w:t>3、岗位要求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食品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/生物/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机械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电气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自动化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计算机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信息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管理/通信工程/电子信息工程/数学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等相关专业；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4" w:lineRule="auto"/>
        <w:ind w:left="17"/>
        <w:textAlignment w:val="baseline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2023届、2024届</w:t>
      </w:r>
      <w:r>
        <w:rPr>
          <w:rFonts w:hint="eastAsia" w:ascii="微软雅黑" w:hAnsi="微软雅黑" w:eastAsia="微软雅黑" w:cs="微软雅黑"/>
          <w:b/>
          <w:bCs/>
          <w:color w:val="auto"/>
          <w:spacing w:val="-2"/>
          <w:sz w:val="21"/>
          <w:szCs w:val="21"/>
          <w:lang w:val="en-US" w:eastAsia="zh-CN"/>
        </w:rPr>
        <w:t>本科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及以上学历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通过大学英语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级（425分以上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有学生会、社团组织管理工作经验优先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（5）有文艺、体育特长优先；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（6）通过英语6级/雅思6.0优先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；</w:t>
      </w:r>
    </w:p>
    <w:p>
      <w:pPr>
        <w:spacing w:before="155" w:line="213" w:lineRule="auto"/>
        <w:rPr>
          <w:rFonts w:hint="default" w:ascii="微软雅黑" w:hAnsi="微软雅黑" w:eastAsia="微软雅黑" w:cs="微软雅黑"/>
          <w:b/>
          <w:bCs/>
          <w:color w:val="1F497D" w:themeColor="text2"/>
          <w:spacing w:val="-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1F497D" w:themeColor="text2"/>
          <w:spacing w:val="-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三、安全专训生   （薪资：7000元/月）   （招聘人数：5人）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/>
        <w:textAlignment w:val="baseline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  <w:t>1、岗位定位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44" w:firstLineChars="200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  <w:t>基于公司未来的战略及业务发展需求，通过3-5年系统性培养及历练，补充优秀安全经理级人员及对应专业等级人才，成为公司关键管理人员的梯队人才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/>
        <w:textAlignment w:val="baseline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  <w:t>晋升通路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default" w:ascii="微软雅黑" w:hAnsi="微软雅黑" w:eastAsia="微软雅黑" w:cs="微软雅黑"/>
          <w:color w:val="auto"/>
          <w:spacing w:val="6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000008"/>
          <w:spacing w:val="4"/>
          <w:sz w:val="21"/>
          <w:szCs w:val="21"/>
        </w:rPr>
        <w:t xml:space="preserve"> (入</w:t>
      </w:r>
      <w:r>
        <w:rPr>
          <w:rFonts w:ascii="微软雅黑" w:hAnsi="微软雅黑" w:eastAsia="微软雅黑" w:cs="微软雅黑"/>
          <w:color w:val="000008"/>
          <w:spacing w:val="2"/>
          <w:sz w:val="21"/>
          <w:szCs w:val="21"/>
        </w:rPr>
        <w:t xml:space="preserve">职) </w:t>
      </w:r>
      <w:r>
        <w:rPr>
          <w:rFonts w:hint="eastAsia" w:ascii="微软雅黑" w:hAnsi="微软雅黑" w:eastAsia="微软雅黑" w:cs="微软雅黑"/>
          <w:color w:val="000008"/>
          <w:spacing w:val="2"/>
          <w:sz w:val="21"/>
          <w:szCs w:val="21"/>
          <w:lang w:val="en-US" w:eastAsia="zh-CN"/>
        </w:rPr>
        <w:t xml:space="preserve"> - 主管 -  </w:t>
      </w:r>
      <w:r>
        <w:rPr>
          <w:rFonts w:ascii="微软雅黑" w:hAnsi="微软雅黑" w:eastAsia="微软雅黑" w:cs="微软雅黑"/>
          <w:color w:val="000008"/>
          <w:spacing w:val="2"/>
          <w:sz w:val="21"/>
          <w:szCs w:val="21"/>
        </w:rPr>
        <w:t>经理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  <w:t>3、岗位要求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  <w:t>安全工程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  <w:t>消防工程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  <w:t>电气自动化等相关专业；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4" w:lineRule="auto"/>
        <w:ind w:left="17"/>
        <w:textAlignment w:val="baseline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2023届、2024届</w:t>
      </w:r>
      <w:r>
        <w:rPr>
          <w:rFonts w:hint="eastAsia" w:ascii="微软雅黑" w:hAnsi="微软雅黑" w:eastAsia="微软雅黑" w:cs="微软雅黑"/>
          <w:b/>
          <w:bCs/>
          <w:color w:val="auto"/>
          <w:spacing w:val="-2"/>
          <w:sz w:val="21"/>
          <w:szCs w:val="21"/>
          <w:lang w:val="en-US" w:eastAsia="zh-CN"/>
        </w:rPr>
        <w:t>本科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及以上学历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通过大学英语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级（425分以上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有学生会、社团组织管理工作经验优先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（5）通过英语6级/雅思6.0优先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；</w:t>
      </w:r>
    </w:p>
    <w:p>
      <w:pPr>
        <w:spacing w:before="155" w:line="213" w:lineRule="auto"/>
        <w:ind w:left="19"/>
        <w:rPr>
          <w:rFonts w:hint="eastAsia" w:ascii="微软雅黑" w:hAnsi="微软雅黑" w:eastAsia="微软雅黑" w:cs="微软雅黑"/>
          <w:b/>
          <w:bCs/>
          <w:color w:val="1F497D" w:themeColor="text2"/>
          <w:spacing w:val="-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1F497D" w:themeColor="text2"/>
          <w:spacing w:val="-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四、人力专训生   （薪资：6500 元/月）   （招聘人数：5人）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/>
        <w:textAlignment w:val="baseline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  <w:t>1、岗位定位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 w:firstLine="444" w:firstLineChars="200"/>
        <w:textAlignment w:val="baseline"/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  <w:t>结合人力资源培训生成长白皮书，通过专业知识赋能、岗位轮动、管理授权、业务实操等方式，3-5年快速成长为HRBP经理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/>
        <w:textAlignment w:val="baseline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eastAsia="zh-CN"/>
        </w:rPr>
        <w:t>晋升通路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default" w:ascii="微软雅黑" w:hAnsi="微软雅黑" w:eastAsia="微软雅黑" w:cs="微软雅黑"/>
          <w:color w:val="auto"/>
          <w:spacing w:val="6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000008"/>
          <w:spacing w:val="4"/>
          <w:sz w:val="21"/>
          <w:szCs w:val="21"/>
        </w:rPr>
        <w:t xml:space="preserve"> (入</w:t>
      </w:r>
      <w:r>
        <w:rPr>
          <w:rFonts w:ascii="微软雅黑" w:hAnsi="微软雅黑" w:eastAsia="微软雅黑" w:cs="微软雅黑"/>
          <w:color w:val="000008"/>
          <w:spacing w:val="2"/>
          <w:sz w:val="21"/>
          <w:szCs w:val="21"/>
        </w:rPr>
        <w:t xml:space="preserve">职) </w:t>
      </w:r>
      <w:r>
        <w:rPr>
          <w:rFonts w:hint="eastAsia" w:ascii="微软雅黑" w:hAnsi="微软雅黑" w:eastAsia="微软雅黑" w:cs="微软雅黑"/>
          <w:color w:val="000008"/>
          <w:spacing w:val="2"/>
          <w:sz w:val="21"/>
          <w:szCs w:val="21"/>
          <w:lang w:val="en-US" w:eastAsia="zh-CN"/>
        </w:rPr>
        <w:t xml:space="preserve"> - 主管 -  </w:t>
      </w:r>
      <w:r>
        <w:rPr>
          <w:rFonts w:ascii="微软雅黑" w:hAnsi="微软雅黑" w:eastAsia="微软雅黑" w:cs="微软雅黑"/>
          <w:color w:val="000008"/>
          <w:spacing w:val="2"/>
          <w:sz w:val="21"/>
          <w:szCs w:val="21"/>
        </w:rPr>
        <w:t>经理</w:t>
      </w:r>
    </w:p>
    <w:p>
      <w:pPr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1"/>
          <w:szCs w:val="21"/>
          <w:lang w:val="en-US" w:eastAsia="zh-CN"/>
        </w:rPr>
        <w:t>岗位要求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  <w:t>管理学类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  <w:t>文学类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  <w:t>法学类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  <w:lang w:val="en-US" w:eastAsia="zh-CN"/>
        </w:rPr>
        <w:t>/教育类/英语/数字化</w:t>
      </w:r>
      <w:r>
        <w:rPr>
          <w:rFonts w:hint="eastAsia" w:ascii="微软雅黑" w:hAnsi="微软雅黑" w:eastAsia="微软雅黑" w:cs="微软雅黑"/>
          <w:color w:val="auto"/>
          <w:spacing w:val="6"/>
          <w:sz w:val="21"/>
          <w:szCs w:val="21"/>
        </w:rPr>
        <w:t>等相关专业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4" w:lineRule="auto"/>
        <w:ind w:left="17"/>
        <w:textAlignment w:val="baseline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2023届、2024届</w:t>
      </w:r>
      <w:r>
        <w:rPr>
          <w:rFonts w:hint="eastAsia" w:ascii="微软雅黑" w:hAnsi="微软雅黑" w:eastAsia="微软雅黑" w:cs="微软雅黑"/>
          <w:b/>
          <w:bCs/>
          <w:color w:val="auto"/>
          <w:spacing w:val="-2"/>
          <w:sz w:val="21"/>
          <w:szCs w:val="21"/>
          <w:lang w:val="en-US" w:eastAsia="zh-CN"/>
        </w:rPr>
        <w:t>本科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及以上学历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通过大学英语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级（425分以上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有学生会、社团组织管理工作经验优先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6"/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  <w:lang w:val="en-US" w:eastAsia="zh-CN"/>
        </w:rPr>
        <w:t>（5）通过英语6级/雅思6.0优先</w:t>
      </w:r>
      <w:r>
        <w:rPr>
          <w:rFonts w:hint="eastAsia" w:ascii="微软雅黑" w:hAnsi="微软雅黑" w:eastAsia="微软雅黑" w:cs="微软雅黑"/>
          <w:color w:val="auto"/>
          <w:spacing w:val="-2"/>
          <w:sz w:val="21"/>
          <w:szCs w:val="21"/>
        </w:rPr>
        <w:t>；</w:t>
      </w:r>
    </w:p>
    <w:p>
      <w:pPr>
        <w:spacing w:before="155" w:line="213" w:lineRule="auto"/>
        <w:ind w:left="19"/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val="en-US" w:eastAsia="zh-CN"/>
        </w:rPr>
        <w:t>福利待遇</w:t>
      </w:r>
      <w:r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eastAsia="zh-CN"/>
        </w:rPr>
        <w:t>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pacing w:val="-2"/>
          <w:sz w:val="21"/>
          <w:szCs w:val="21"/>
          <w:highlight w:val="none"/>
          <w:lang w:eastAsia="zh-CN"/>
        </w:rPr>
        <w:t>（</w:t>
      </w:r>
      <w:r>
        <w:rPr>
          <w:rFonts w:ascii="微软雅黑" w:hAnsi="微软雅黑" w:eastAsia="微软雅黑" w:cs="微软雅黑"/>
          <w:spacing w:val="-2"/>
          <w:sz w:val="21"/>
          <w:szCs w:val="21"/>
          <w:highlight w:val="none"/>
        </w:rPr>
        <w:t>1</w:t>
      </w:r>
      <w:r>
        <w:rPr>
          <w:rFonts w:hint="eastAsia" w:ascii="微软雅黑" w:hAnsi="微软雅黑" w:eastAsia="微软雅黑" w:cs="微软雅黑"/>
          <w:spacing w:val="-2"/>
          <w:sz w:val="21"/>
          <w:szCs w:val="21"/>
          <w:highlight w:val="none"/>
          <w:lang w:eastAsia="zh-CN"/>
        </w:rPr>
        <w:t>）</w:t>
      </w:r>
      <w:r>
        <w:rPr>
          <w:rFonts w:ascii="微软雅黑" w:hAnsi="微软雅黑" w:eastAsia="微软雅黑" w:cs="微软雅黑"/>
          <w:spacing w:val="-2"/>
          <w:sz w:val="21"/>
          <w:szCs w:val="21"/>
          <w:highlight w:val="none"/>
        </w:rPr>
        <w:t>五险一金</w:t>
      </w:r>
      <w:r>
        <w:rPr>
          <w:rFonts w:ascii="微软雅黑" w:hAnsi="微软雅黑" w:eastAsia="微软雅黑" w:cs="微软雅黑"/>
          <w:spacing w:val="-1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pacing w:val="-2"/>
          <w:sz w:val="21"/>
          <w:szCs w:val="21"/>
          <w:highlight w:val="none"/>
          <w:lang w:eastAsia="zh-CN"/>
        </w:rPr>
        <w:t>（</w:t>
      </w:r>
      <w:r>
        <w:rPr>
          <w:rFonts w:ascii="微软雅黑" w:hAnsi="微软雅黑" w:eastAsia="微软雅黑" w:cs="微软雅黑"/>
          <w:spacing w:val="-2"/>
          <w:sz w:val="21"/>
          <w:szCs w:val="21"/>
          <w:highlight w:val="none"/>
        </w:rPr>
        <w:t>2</w:t>
      </w:r>
      <w:r>
        <w:rPr>
          <w:rFonts w:hint="eastAsia" w:ascii="微软雅黑" w:hAnsi="微软雅黑" w:eastAsia="微软雅黑" w:cs="微软雅黑"/>
          <w:spacing w:val="-2"/>
          <w:sz w:val="21"/>
          <w:szCs w:val="21"/>
          <w:highlight w:val="none"/>
          <w:lang w:eastAsia="zh-CN"/>
        </w:rPr>
        <w:t>）</w:t>
      </w:r>
      <w:r>
        <w:rPr>
          <w:rFonts w:ascii="微软雅黑" w:hAnsi="微软雅黑" w:eastAsia="微软雅黑" w:cs="微软雅黑"/>
          <w:spacing w:val="-2"/>
          <w:sz w:val="21"/>
          <w:szCs w:val="21"/>
          <w:highlight w:val="none"/>
        </w:rPr>
        <w:t>提供</w:t>
      </w:r>
      <w:r>
        <w:rPr>
          <w:rFonts w:hint="eastAsia" w:ascii="微软雅黑" w:hAnsi="微软雅黑" w:eastAsia="微软雅黑" w:cs="微软雅黑"/>
          <w:spacing w:val="-2"/>
          <w:sz w:val="21"/>
          <w:szCs w:val="21"/>
          <w:highlight w:val="none"/>
          <w:lang w:val="en-US" w:eastAsia="zh-CN"/>
        </w:rPr>
        <w:t>免费</w:t>
      </w:r>
      <w:r>
        <w:rPr>
          <w:rFonts w:ascii="微软雅黑" w:hAnsi="微软雅黑" w:eastAsia="微软雅黑" w:cs="微软雅黑"/>
          <w:spacing w:val="-2"/>
          <w:sz w:val="21"/>
          <w:szCs w:val="21"/>
          <w:highlight w:val="none"/>
        </w:rPr>
        <w:t>员工宿舍、免费</w:t>
      </w:r>
      <w:r>
        <w:rPr>
          <w:rFonts w:ascii="微软雅黑" w:hAnsi="微软雅黑" w:eastAsia="微软雅黑" w:cs="微软雅黑"/>
          <w:spacing w:val="-1"/>
          <w:sz w:val="21"/>
          <w:szCs w:val="21"/>
          <w:highlight w:val="none"/>
        </w:rPr>
        <w:t>工作餐、免费通勤车；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pacing w:val="-8"/>
          <w:sz w:val="21"/>
          <w:szCs w:val="21"/>
          <w:highlight w:val="none"/>
          <w:lang w:eastAsia="zh-CN"/>
        </w:rPr>
        <w:t>（</w:t>
      </w:r>
      <w:r>
        <w:rPr>
          <w:rFonts w:ascii="微软雅黑" w:hAnsi="微软雅黑" w:eastAsia="微软雅黑" w:cs="微软雅黑"/>
          <w:spacing w:val="-8"/>
          <w:sz w:val="21"/>
          <w:szCs w:val="21"/>
          <w:highlight w:val="none"/>
        </w:rPr>
        <w:t>3</w:t>
      </w:r>
      <w:r>
        <w:rPr>
          <w:rFonts w:hint="eastAsia" w:ascii="微软雅黑" w:hAnsi="微软雅黑" w:eastAsia="微软雅黑" w:cs="微软雅黑"/>
          <w:spacing w:val="-8"/>
          <w:sz w:val="21"/>
          <w:szCs w:val="21"/>
          <w:highlight w:val="none"/>
          <w:lang w:eastAsia="zh-CN"/>
        </w:rPr>
        <w:t>）</w:t>
      </w:r>
      <w:r>
        <w:rPr>
          <w:rFonts w:ascii="微软雅黑" w:hAnsi="微软雅黑" w:eastAsia="微软雅黑" w:cs="微软雅黑"/>
          <w:spacing w:val="-8"/>
          <w:sz w:val="21"/>
          <w:szCs w:val="21"/>
          <w:highlight w:val="none"/>
        </w:rPr>
        <w:t xml:space="preserve">节日 </w:t>
      </w:r>
      <w:r>
        <w:rPr>
          <w:rFonts w:ascii="微软雅黑" w:hAnsi="微软雅黑" w:eastAsia="微软雅黑" w:cs="微软雅黑"/>
          <w:spacing w:val="-7"/>
          <w:sz w:val="21"/>
          <w:szCs w:val="21"/>
          <w:highlight w:val="none"/>
        </w:rPr>
        <w:t xml:space="preserve"> </w:t>
      </w:r>
      <w:r>
        <w:rPr>
          <w:rFonts w:ascii="微软雅黑" w:hAnsi="微软雅黑" w:eastAsia="微软雅黑" w:cs="微软雅黑"/>
          <w:spacing w:val="-4"/>
          <w:sz w:val="21"/>
          <w:szCs w:val="21"/>
          <w:highlight w:val="none"/>
        </w:rPr>
        <w:t>(春节</w:t>
      </w:r>
      <w:r>
        <w:rPr>
          <w:rFonts w:hint="eastAsia" w:ascii="微软雅黑" w:hAnsi="微软雅黑" w:eastAsia="微软雅黑" w:cs="微软雅黑"/>
          <w:spacing w:val="-4"/>
          <w:sz w:val="21"/>
          <w:szCs w:val="21"/>
          <w:highlight w:val="none"/>
          <w:lang w:eastAsia="zh-CN"/>
        </w:rPr>
        <w:t>、</w:t>
      </w:r>
      <w:r>
        <w:rPr>
          <w:rFonts w:ascii="微软雅黑" w:hAnsi="微软雅黑" w:eastAsia="微软雅黑" w:cs="微软雅黑"/>
          <w:spacing w:val="-4"/>
          <w:sz w:val="21"/>
          <w:szCs w:val="21"/>
          <w:highlight w:val="none"/>
        </w:rPr>
        <w:t>中秋节) 福利</w:t>
      </w:r>
      <w:r>
        <w:rPr>
          <w:rFonts w:hint="eastAsia" w:ascii="微软雅黑" w:hAnsi="微软雅黑" w:eastAsia="微软雅黑" w:cs="微软雅黑"/>
          <w:spacing w:val="-4"/>
          <w:sz w:val="21"/>
          <w:szCs w:val="21"/>
          <w:highlight w:val="none"/>
          <w:lang w:eastAsia="zh-CN"/>
        </w:rPr>
        <w:t>、</w:t>
      </w:r>
      <w:r>
        <w:rPr>
          <w:rFonts w:ascii="微软雅黑" w:hAnsi="微软雅黑" w:eastAsia="微软雅黑" w:cs="微软雅黑"/>
          <w:spacing w:val="-4"/>
          <w:sz w:val="21"/>
          <w:szCs w:val="21"/>
          <w:highlight w:val="none"/>
        </w:rPr>
        <w:t>生日贺金、婚礼贺金</w:t>
      </w:r>
      <w:r>
        <w:rPr>
          <w:rFonts w:hint="eastAsia" w:ascii="微软雅黑" w:hAnsi="微软雅黑" w:eastAsia="微软雅黑" w:cs="微软雅黑"/>
          <w:spacing w:val="-4"/>
          <w:sz w:val="21"/>
          <w:szCs w:val="21"/>
          <w:highlight w:val="none"/>
          <w:lang w:val="en-US" w:eastAsia="zh-CN"/>
        </w:rPr>
        <w:t>等</w:t>
      </w:r>
      <w:r>
        <w:rPr>
          <w:rFonts w:ascii="微软雅黑" w:hAnsi="微软雅黑" w:eastAsia="微软雅黑" w:cs="微软雅黑"/>
          <w:spacing w:val="-4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pacing w:val="-4"/>
          <w:sz w:val="21"/>
          <w:szCs w:val="21"/>
          <w:highlight w:val="none"/>
          <w:lang w:eastAsia="zh-CN"/>
        </w:rPr>
        <w:t>（</w:t>
      </w:r>
      <w:r>
        <w:rPr>
          <w:rFonts w:ascii="微软雅黑" w:hAnsi="微软雅黑" w:eastAsia="微软雅黑" w:cs="微软雅黑"/>
          <w:spacing w:val="-4"/>
          <w:sz w:val="21"/>
          <w:szCs w:val="21"/>
          <w:highlight w:val="none"/>
        </w:rPr>
        <w:t>4</w:t>
      </w:r>
      <w:r>
        <w:rPr>
          <w:rFonts w:hint="eastAsia" w:ascii="微软雅黑" w:hAnsi="微软雅黑" w:eastAsia="微软雅黑" w:cs="微软雅黑"/>
          <w:spacing w:val="-4"/>
          <w:sz w:val="21"/>
          <w:szCs w:val="21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-4"/>
          <w:sz w:val="21"/>
          <w:szCs w:val="21"/>
          <w:highlight w:val="none"/>
          <w:lang w:val="en-US" w:eastAsia="zh-CN"/>
        </w:rPr>
        <w:t>入职体检、全员</w:t>
      </w:r>
      <w:r>
        <w:rPr>
          <w:rFonts w:ascii="微软雅黑" w:hAnsi="微软雅黑" w:eastAsia="微软雅黑" w:cs="微软雅黑"/>
          <w:spacing w:val="-4"/>
          <w:sz w:val="21"/>
          <w:szCs w:val="21"/>
          <w:highlight w:val="none"/>
        </w:rPr>
        <w:t>健康</w:t>
      </w:r>
      <w:r>
        <w:rPr>
          <w:rFonts w:ascii="微软雅黑" w:hAnsi="微软雅黑" w:eastAsia="微软雅黑" w:cs="微软雅黑"/>
          <w:spacing w:val="-3"/>
          <w:sz w:val="21"/>
          <w:szCs w:val="21"/>
          <w:highlight w:val="none"/>
        </w:rPr>
        <w:t>体</w:t>
      </w:r>
      <w:r>
        <w:rPr>
          <w:rFonts w:ascii="微软雅黑" w:hAnsi="微软雅黑" w:eastAsia="微软雅黑" w:cs="微软雅黑"/>
          <w:spacing w:val="-2"/>
          <w:sz w:val="21"/>
          <w:szCs w:val="21"/>
          <w:highlight w:val="none"/>
        </w:rPr>
        <w:t>检、女</w:t>
      </w:r>
      <w:r>
        <w:rPr>
          <w:rFonts w:hint="eastAsia" w:ascii="微软雅黑" w:hAnsi="微软雅黑" w:eastAsia="微软雅黑" w:cs="微软雅黑"/>
          <w:spacing w:val="-2"/>
          <w:sz w:val="21"/>
          <w:szCs w:val="21"/>
          <w:highlight w:val="none"/>
          <w:lang w:val="en-US" w:eastAsia="zh-CN"/>
        </w:rPr>
        <w:t>职</w:t>
      </w:r>
      <w:r>
        <w:rPr>
          <w:rFonts w:ascii="微软雅黑" w:hAnsi="微软雅黑" w:eastAsia="微软雅黑" w:cs="微软雅黑"/>
          <w:spacing w:val="-2"/>
          <w:sz w:val="21"/>
          <w:szCs w:val="21"/>
          <w:highlight w:val="none"/>
        </w:rPr>
        <w:t>工体检等；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微软雅黑" w:hAnsi="微软雅黑" w:eastAsia="微软雅黑" w:cs="微软雅黑"/>
          <w:spacing w:val="-1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pacing w:val="-2"/>
          <w:sz w:val="21"/>
          <w:szCs w:val="21"/>
          <w:highlight w:val="none"/>
          <w:lang w:eastAsia="zh-CN"/>
        </w:rPr>
        <w:t>（</w:t>
      </w:r>
      <w:r>
        <w:rPr>
          <w:rFonts w:ascii="微软雅黑" w:hAnsi="微软雅黑" w:eastAsia="微软雅黑" w:cs="微软雅黑"/>
          <w:spacing w:val="-2"/>
          <w:sz w:val="21"/>
          <w:szCs w:val="21"/>
          <w:highlight w:val="none"/>
        </w:rPr>
        <w:t>5</w:t>
      </w:r>
      <w:r>
        <w:rPr>
          <w:rFonts w:hint="eastAsia" w:ascii="微软雅黑" w:hAnsi="微软雅黑" w:eastAsia="微软雅黑" w:cs="微软雅黑"/>
          <w:spacing w:val="-2"/>
          <w:sz w:val="21"/>
          <w:szCs w:val="21"/>
          <w:highlight w:val="none"/>
          <w:lang w:eastAsia="zh-CN"/>
        </w:rPr>
        <w:t>）</w:t>
      </w:r>
      <w:r>
        <w:rPr>
          <w:rFonts w:ascii="微软雅黑" w:hAnsi="微软雅黑" w:eastAsia="微软雅黑" w:cs="微软雅黑"/>
          <w:spacing w:val="-2"/>
          <w:sz w:val="21"/>
          <w:szCs w:val="21"/>
          <w:highlight w:val="none"/>
        </w:rPr>
        <w:t>年休假、探</w:t>
      </w:r>
      <w:r>
        <w:rPr>
          <w:rFonts w:ascii="微软雅黑" w:hAnsi="微软雅黑" w:eastAsia="微软雅黑" w:cs="微软雅黑"/>
          <w:spacing w:val="-1"/>
          <w:sz w:val="21"/>
          <w:szCs w:val="21"/>
          <w:highlight w:val="none"/>
        </w:rPr>
        <w:t>亲假等各类假期。</w:t>
      </w:r>
    </w:p>
    <w:p>
      <w:pPr>
        <w:spacing w:before="155" w:line="213" w:lineRule="auto"/>
        <w:ind w:left="19"/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val="en-US" w:eastAsia="zh-CN"/>
        </w:rPr>
        <w:t>报名方式</w:t>
      </w:r>
      <w:r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eastAsia="zh-CN"/>
        </w:rPr>
        <w:t>】</w:t>
      </w:r>
    </w:p>
    <w:p>
      <w:pPr>
        <w:spacing w:before="155" w:line="213" w:lineRule="auto"/>
        <w:ind w:left="19" w:firstLine="2125" w:firstLineChars="900"/>
        <w:rPr>
          <w:rFonts w:hint="default" w:ascii="微软雅黑" w:hAnsi="微软雅黑" w:eastAsia="微软雅黑" w:cs="微软雅黑"/>
          <w:b/>
          <w:bCs/>
          <w:color w:val="1F497D" w:themeColor="text2"/>
          <w:spacing w:val="-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default" w:ascii="微软雅黑" w:hAnsi="微软雅黑" w:eastAsia="微软雅黑" w:cs="微软雅黑"/>
          <w:b/>
          <w:bCs/>
          <w:color w:val="1F497D" w:themeColor="text2"/>
          <w:spacing w:val="-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3550285</wp:posOffset>
            </wp:positionH>
            <wp:positionV relativeFrom="paragraph">
              <wp:posOffset>309880</wp:posOffset>
            </wp:positionV>
            <wp:extent cx="2066290" cy="2066290"/>
            <wp:effectExtent l="0" t="0" r="16510" b="16510"/>
            <wp:wrapNone/>
            <wp:docPr id="2" name="图片 2" descr="/Users/sxy/Desktop/工作（新）/【01】人力/【03】大学生培养/【！2024届】/【02】招聘/【0】招聘简章/岗位二维码/液奶辽宁伊利人事行政部专训生.png液奶辽宁伊利人事行政部专训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sers/sxy/Desktop/工作（新）/【01】人力/【03】大学生培养/【！2024届】/【02】招聘/【0】招聘简章/岗位二维码/液奶辽宁伊利人事行政部专训生.png液奶辽宁伊利人事行政部专训生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1F497D" w:themeColor="text2"/>
          <w:spacing w:val="-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生产/数字化培训生                 生产/数字化/安全/人力专训生</w:t>
      </w:r>
      <w:r>
        <w:rPr>
          <w:rFonts w:hint="default" w:ascii="微软雅黑" w:hAnsi="微软雅黑" w:eastAsia="微软雅黑" w:cs="微软雅黑"/>
          <w:b/>
          <w:bCs/>
          <w:color w:val="1F497D" w:themeColor="text2"/>
          <w:spacing w:val="-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288925</wp:posOffset>
            </wp:positionV>
            <wp:extent cx="2066925" cy="2066925"/>
            <wp:effectExtent l="0" t="0" r="15875" b="15875"/>
            <wp:wrapNone/>
            <wp:docPr id="7" name="图片 7" descr="/Users/sxy/Desktop/工作（新）/【01】人力/【03】大学生培养/【！2024届】/【02】招聘/【0】招聘简章/岗位二维码/液奶辽宁伊利人事行政部培训生.png液奶辽宁伊利人事行政部培训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Users/sxy/Desktop/工作（新）/【01】人力/【03】大学生培养/【！2024届】/【02】招聘/【0】招聘简章/岗位二维码/液奶辽宁伊利人事行政部培训生.png液奶辽宁伊利人事行政部培训生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0" w:line="186" w:lineRule="auto"/>
        <w:rPr>
          <w:rFonts w:ascii="微软雅黑" w:hAnsi="微软雅黑" w:eastAsia="微软雅黑" w:cs="微软雅黑"/>
          <w:color w:val="000008"/>
          <w:spacing w:val="9"/>
          <w:sz w:val="23"/>
          <w:szCs w:val="23"/>
          <w14:textOutline w14:w="4358" w14:cap="sq" w14:cmpd="sng">
            <w14:solidFill>
              <w14:srgbClr w14:val="000008"/>
            </w14:solidFill>
            <w14:prstDash w14:val="solid"/>
            <w14:bevel/>
          </w14:textOutline>
        </w:rPr>
      </w:pPr>
    </w:p>
    <w:p>
      <w:pPr>
        <w:spacing w:before="120" w:line="186" w:lineRule="auto"/>
        <w:rPr>
          <w:rFonts w:ascii="微软雅黑" w:hAnsi="微软雅黑" w:eastAsia="微软雅黑" w:cs="微软雅黑"/>
          <w:color w:val="000008"/>
          <w:spacing w:val="9"/>
          <w:sz w:val="23"/>
          <w:szCs w:val="23"/>
          <w14:textOutline w14:w="4358" w14:cap="sq" w14:cmpd="sng">
            <w14:solidFill>
              <w14:srgbClr w14:val="000008"/>
            </w14:solidFill>
            <w14:prstDash w14:val="solid"/>
            <w14:bevel/>
          </w14:textOutline>
        </w:rPr>
      </w:pPr>
    </w:p>
    <w:p>
      <w:pPr>
        <w:spacing w:before="120" w:line="186" w:lineRule="auto"/>
        <w:rPr>
          <w:rFonts w:ascii="微软雅黑" w:hAnsi="微软雅黑" w:eastAsia="微软雅黑" w:cs="微软雅黑"/>
          <w:color w:val="000008"/>
          <w:spacing w:val="9"/>
          <w:sz w:val="23"/>
          <w:szCs w:val="23"/>
          <w14:textOutline w14:w="4358" w14:cap="sq" w14:cmpd="sng">
            <w14:solidFill>
              <w14:srgbClr w14:val="000008"/>
            </w14:solidFill>
            <w14:prstDash w14:val="solid"/>
            <w14:bevel/>
          </w14:textOutline>
        </w:rPr>
      </w:pPr>
    </w:p>
    <w:p>
      <w:pPr>
        <w:spacing w:before="120" w:line="186" w:lineRule="auto"/>
        <w:rPr>
          <w:rFonts w:ascii="微软雅黑" w:hAnsi="微软雅黑" w:eastAsia="微软雅黑" w:cs="微软雅黑"/>
          <w:color w:val="000008"/>
          <w:spacing w:val="9"/>
          <w:sz w:val="23"/>
          <w:szCs w:val="23"/>
          <w14:textOutline w14:w="4358" w14:cap="sq" w14:cmpd="sng">
            <w14:solidFill>
              <w14:srgbClr w14:val="000008"/>
            </w14:solidFill>
            <w14:prstDash w14:val="solid"/>
            <w14:bevel/>
          </w14:textOutline>
        </w:rPr>
      </w:pPr>
    </w:p>
    <w:p>
      <w:pPr>
        <w:spacing w:before="120" w:line="186" w:lineRule="auto"/>
        <w:rPr>
          <w:rFonts w:ascii="微软雅黑" w:hAnsi="微软雅黑" w:eastAsia="微软雅黑" w:cs="微软雅黑"/>
          <w:color w:val="000008"/>
          <w:spacing w:val="9"/>
          <w:sz w:val="23"/>
          <w:szCs w:val="23"/>
          <w14:textOutline w14:w="4358" w14:cap="sq" w14:cmpd="sng">
            <w14:solidFill>
              <w14:srgbClr w14:val="000008"/>
            </w14:solidFill>
            <w14:prstDash w14:val="solid"/>
            <w14:bevel/>
          </w14:textOutline>
        </w:rPr>
      </w:pPr>
    </w:p>
    <w:p>
      <w:pPr>
        <w:spacing w:before="120" w:line="186" w:lineRule="auto"/>
        <w:rPr>
          <w:rFonts w:ascii="微软雅黑" w:hAnsi="微软雅黑" w:eastAsia="微软雅黑" w:cs="微软雅黑"/>
          <w:color w:val="000008"/>
          <w:spacing w:val="9"/>
          <w:sz w:val="23"/>
          <w:szCs w:val="23"/>
          <w14:textOutline w14:w="4358" w14:cap="sq" w14:cmpd="sng">
            <w14:solidFill>
              <w14:srgbClr w14:val="000008"/>
            </w14:solidFill>
            <w14:prstDash w14:val="solid"/>
            <w14:bevel/>
          </w14:textOutline>
        </w:rPr>
      </w:pPr>
    </w:p>
    <w:p>
      <w:pPr>
        <w:spacing w:before="120" w:line="186" w:lineRule="auto"/>
        <w:rPr>
          <w:rFonts w:ascii="微软雅黑" w:hAnsi="微软雅黑" w:eastAsia="微软雅黑" w:cs="微软雅黑"/>
          <w:color w:val="000008"/>
          <w:spacing w:val="9"/>
          <w:sz w:val="23"/>
          <w:szCs w:val="23"/>
          <w14:textOutline w14:w="4358" w14:cap="sq" w14:cmpd="sng">
            <w14:solidFill>
              <w14:srgbClr w14:val="000008"/>
            </w14:solidFill>
            <w14:prstDash w14:val="solid"/>
            <w14:bevel/>
          </w14:textOutline>
        </w:rPr>
      </w:pPr>
    </w:p>
    <w:p>
      <w:pPr>
        <w:spacing w:before="120" w:line="186" w:lineRule="auto"/>
        <w:jc w:val="both"/>
        <w:rPr>
          <w:rFonts w:hint="eastAsia" w:ascii="微软雅黑" w:hAnsi="微软雅黑" w:eastAsia="微软雅黑" w:cs="微软雅黑"/>
          <w:color w:val="000008"/>
          <w:spacing w:val="9"/>
          <w:sz w:val="23"/>
          <w:szCs w:val="23"/>
          <w:lang w:eastAsia="zh-CN"/>
          <w14:textOutline w14:w="4358" w14:cap="sq" w14:cmpd="sng">
            <w14:solidFill>
              <w14:srgbClr w14:val="000008"/>
            </w14:solidFill>
            <w14:prstDash w14:val="solid"/>
            <w14:bevel/>
          </w14:textOutline>
        </w:rPr>
      </w:pPr>
    </w:p>
    <w:p>
      <w:pPr>
        <w:spacing w:before="155" w:line="213" w:lineRule="auto"/>
        <w:ind w:left="19"/>
        <w:rPr>
          <w:rFonts w:hint="eastAsia" w:ascii="微软雅黑" w:hAnsi="微软雅黑" w:eastAsia="微软雅黑" w:cs="微软雅黑"/>
          <w:b/>
          <w:bCs/>
          <w:color w:val="auto"/>
          <w:spacing w:val="-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-2"/>
          <w:sz w:val="24"/>
          <w:szCs w:val="24"/>
          <w:lang w:val="en-US" w:eastAsia="zh-CN"/>
        </w:rPr>
        <w:t>（注：生产/数字化/安全/人力专训生、生产/数字化培训生分别两个通道，</w:t>
      </w:r>
      <w:r>
        <w:rPr>
          <w:rFonts w:hint="default" w:ascii="微软雅黑" w:hAnsi="微软雅黑" w:eastAsia="微软雅黑" w:cs="微软雅黑"/>
          <w:b/>
          <w:bCs/>
          <w:color w:val="auto"/>
          <w:spacing w:val="-2"/>
          <w:sz w:val="24"/>
          <w:szCs w:val="24"/>
          <w:lang w:val="en-US" w:eastAsia="zh-CN"/>
        </w:rPr>
        <w:t>HR</w:t>
      </w:r>
      <w:r>
        <w:rPr>
          <w:rFonts w:hint="eastAsia" w:ascii="微软雅黑" w:hAnsi="微软雅黑" w:eastAsia="微软雅黑" w:cs="微软雅黑"/>
          <w:b/>
          <w:bCs/>
          <w:color w:val="auto"/>
          <w:spacing w:val="-2"/>
          <w:sz w:val="24"/>
          <w:szCs w:val="24"/>
          <w:lang w:val="en-US" w:eastAsia="zh-CN"/>
        </w:rPr>
        <w:t>将根据专业筛选，候选人如有着重倾向方向，可通过以下邮箱补充投递）</w:t>
      </w:r>
    </w:p>
    <w:p>
      <w:pPr>
        <w:spacing w:before="155" w:line="213" w:lineRule="auto"/>
        <w:ind w:left="19"/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pacing w:val="-2"/>
          <w:sz w:val="28"/>
          <w:szCs w:val="28"/>
          <w:lang w:eastAsia="zh-CN"/>
        </w:rPr>
        <w:t>【联系方式】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微软雅黑" w:hAnsi="微软雅黑" w:eastAsia="微软雅黑" w:cs="微软雅黑"/>
          <w:spacing w:val="1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pacing w:val="14"/>
          <w:sz w:val="22"/>
          <w:szCs w:val="22"/>
        </w:rPr>
        <w:t>联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</w:rPr>
        <w:t xml:space="preserve"> 系 人： 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</w:rPr>
        <w:t>招聘电话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  <w:lang w:val="en-US" w:eastAsia="zh-CN"/>
        </w:rPr>
        <w:t xml:space="preserve">               施女士             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</w:rPr>
        <w:t xml:space="preserve">董女士 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-11"/>
          <w:sz w:val="22"/>
          <w:szCs w:val="22"/>
        </w:rPr>
        <w:t>联</w:t>
      </w:r>
      <w:r>
        <w:rPr>
          <w:rFonts w:hint="eastAsia" w:ascii="微软雅黑" w:hAnsi="微软雅黑" w:eastAsia="微软雅黑" w:cs="微软雅黑"/>
          <w:spacing w:val="-7"/>
          <w:sz w:val="22"/>
          <w:szCs w:val="22"/>
        </w:rPr>
        <w:t xml:space="preserve">系电话：    024-31398379 </w:t>
      </w:r>
      <w:r>
        <w:rPr>
          <w:rFonts w:hint="eastAsia" w:ascii="微软雅黑" w:hAnsi="微软雅黑" w:eastAsia="微软雅黑" w:cs="微软雅黑"/>
          <w:spacing w:val="-7"/>
          <w:sz w:val="22"/>
          <w:szCs w:val="22"/>
          <w:lang w:val="en-US" w:eastAsia="zh-CN"/>
        </w:rPr>
        <w:t xml:space="preserve">         13897985519</w:t>
      </w:r>
      <w:r>
        <w:rPr>
          <w:rFonts w:hint="eastAsia" w:ascii="微软雅黑" w:hAnsi="微软雅黑" w:eastAsia="微软雅黑" w:cs="微软雅黑"/>
          <w:spacing w:val="-7"/>
          <w:sz w:val="22"/>
          <w:szCs w:val="22"/>
        </w:rPr>
        <w:t xml:space="preserve">   </w:t>
      </w:r>
      <w:r>
        <w:rPr>
          <w:rFonts w:hint="eastAsia" w:ascii="微软雅黑" w:hAnsi="微软雅黑" w:eastAsia="微软雅黑" w:cs="微软雅黑"/>
          <w:spacing w:val="-7"/>
          <w:sz w:val="22"/>
          <w:szCs w:val="22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pacing w:val="-7"/>
          <w:sz w:val="22"/>
          <w:szCs w:val="22"/>
        </w:rPr>
        <w:t>18</w:t>
      </w:r>
      <w:r>
        <w:rPr>
          <w:rFonts w:hint="eastAsia" w:ascii="微软雅黑" w:hAnsi="微软雅黑" w:eastAsia="微软雅黑" w:cs="微软雅黑"/>
          <w:spacing w:val="-7"/>
          <w:sz w:val="22"/>
          <w:szCs w:val="22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spacing w:val="-7"/>
          <w:sz w:val="22"/>
          <w:szCs w:val="22"/>
        </w:rPr>
        <w:t>4</w:t>
      </w:r>
      <w:r>
        <w:rPr>
          <w:rFonts w:hint="eastAsia" w:ascii="微软雅黑" w:hAnsi="微软雅黑" w:eastAsia="微软雅黑" w:cs="微软雅黑"/>
          <w:spacing w:val="-7"/>
          <w:sz w:val="22"/>
          <w:szCs w:val="22"/>
          <w:lang w:val="en-US" w:eastAsia="zh-CN"/>
        </w:rPr>
        <w:t>02</w:t>
      </w:r>
      <w:r>
        <w:rPr>
          <w:rFonts w:hint="eastAsia" w:ascii="微软雅黑" w:hAnsi="微软雅黑" w:eastAsia="微软雅黑" w:cs="微软雅黑"/>
          <w:spacing w:val="-7"/>
          <w:sz w:val="22"/>
          <w:szCs w:val="22"/>
        </w:rPr>
        <w:t xml:space="preserve">9956   </w:t>
      </w:r>
      <w:r>
        <w:rPr>
          <w:rFonts w:hint="eastAsia" w:ascii="微软雅黑" w:hAnsi="微软雅黑" w:eastAsia="微软雅黑" w:cs="微软雅黑"/>
          <w:spacing w:val="-7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7"/>
          <w:sz w:val="22"/>
          <w:szCs w:val="22"/>
        </w:rPr>
        <w:t>(</w:t>
      </w:r>
      <w:r>
        <w:rPr>
          <w:rFonts w:hint="eastAsia" w:ascii="微软雅黑" w:hAnsi="微软雅黑" w:eastAsia="微软雅黑" w:cs="微软雅黑"/>
          <w:b/>
          <w:bCs/>
          <w:spacing w:val="-7"/>
          <w:sz w:val="22"/>
          <w:szCs w:val="22"/>
          <w:lang w:val="en-US" w:eastAsia="zh-CN"/>
        </w:rPr>
        <w:t>工作日</w:t>
      </w:r>
      <w:r>
        <w:rPr>
          <w:rFonts w:hint="eastAsia" w:ascii="微软雅黑" w:hAnsi="微软雅黑" w:eastAsia="微软雅黑" w:cs="微软雅黑"/>
          <w:spacing w:val="-7"/>
          <w:sz w:val="22"/>
          <w:szCs w:val="22"/>
        </w:rPr>
        <w:t>请优先拨打固定电话)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微软雅黑" w:hAnsi="微软雅黑" w:eastAsia="微软雅黑" w:cs="微软雅黑"/>
          <w:color w:val="FF0000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-8"/>
          <w:sz w:val="22"/>
          <w:szCs w:val="22"/>
        </w:rPr>
        <w:t xml:space="preserve">简历投递邮箱：  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"mailto:ytnlnylzp@yili.com"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563C1"/>
          <w:spacing w:val="-4"/>
          <w:sz w:val="22"/>
          <w:szCs w:val="22"/>
          <w:u w:val="single" w:color="auto"/>
        </w:rPr>
        <w:t>ytnlnylzp</w:t>
      </w:r>
      <w:r>
        <w:rPr>
          <w:rFonts w:hint="eastAsia" w:ascii="微软雅黑" w:hAnsi="微软雅黑" w:eastAsia="微软雅黑" w:cs="微软雅黑"/>
          <w:color w:val="0563C1"/>
          <w:spacing w:val="-6"/>
          <w:sz w:val="22"/>
          <w:szCs w:val="22"/>
          <w:u w:val="single" w:color="auto"/>
        </w:rPr>
        <w:t>@</w:t>
      </w:r>
      <w:r>
        <w:rPr>
          <w:rFonts w:hint="eastAsia" w:ascii="微软雅黑" w:hAnsi="微软雅黑" w:eastAsia="微软雅黑" w:cs="微软雅黑"/>
          <w:color w:val="0563C1"/>
          <w:spacing w:val="-4"/>
          <w:sz w:val="22"/>
          <w:szCs w:val="22"/>
          <w:u w:val="single" w:color="auto"/>
        </w:rPr>
        <w:t>yili.com</w:t>
      </w:r>
      <w:r>
        <w:rPr>
          <w:rFonts w:hint="eastAsia" w:ascii="微软雅黑" w:hAnsi="微软雅黑" w:eastAsia="微软雅黑" w:cs="微软雅黑"/>
          <w:color w:val="0563C1"/>
          <w:spacing w:val="-4"/>
          <w:sz w:val="22"/>
          <w:szCs w:val="22"/>
          <w:u w:val="single" w:color="auto"/>
        </w:rPr>
        <w:fldChar w:fldCharType="end"/>
      </w:r>
      <w:r>
        <w:rPr>
          <w:rFonts w:hint="eastAsia" w:ascii="微软雅黑" w:hAnsi="微软雅黑" w:eastAsia="微软雅黑" w:cs="微软雅黑"/>
          <w:color w:val="0563C1"/>
          <w:spacing w:val="-4"/>
          <w:sz w:val="22"/>
          <w:szCs w:val="22"/>
        </w:rPr>
        <w:t xml:space="preserve">   </w:t>
      </w:r>
      <w:r>
        <w:rPr>
          <w:rFonts w:hint="eastAsia" w:ascii="微软雅黑" w:hAnsi="微软雅黑" w:eastAsia="微软雅黑" w:cs="微软雅黑"/>
          <w:color w:val="FF0000"/>
          <w:spacing w:val="-4"/>
          <w:sz w:val="22"/>
          <w:szCs w:val="22"/>
        </w:rPr>
        <w:t>(邮件主题：  应聘职位+姓名+毕业院校+专业)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地址：  辽宁省沈阳市沈北新区宏业街 73 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bookmarkStart w:id="0" w:name="_GoBack"/>
      <w:bookmarkEnd w:id="0"/>
    </w:p>
    <w:sectPr>
      <w:pgSz w:w="11906" w:h="16839"/>
      <w:pgMar w:top="323" w:right="4" w:bottom="0" w:left="72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5F6E80"/>
    <w:multiLevelType w:val="singleLevel"/>
    <w:tmpl w:val="FD5F6E8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686250E"/>
    <w:rsid w:val="1EFD2EC3"/>
    <w:rsid w:val="2739CB1E"/>
    <w:rsid w:val="3BABC143"/>
    <w:rsid w:val="3BD78360"/>
    <w:rsid w:val="3EAF42FD"/>
    <w:rsid w:val="4DB5F24A"/>
    <w:rsid w:val="4F5A5389"/>
    <w:rsid w:val="4FFB7C11"/>
    <w:rsid w:val="5A538840"/>
    <w:rsid w:val="5B33B81C"/>
    <w:rsid w:val="5CE261C7"/>
    <w:rsid w:val="5CFF108B"/>
    <w:rsid w:val="5F77C937"/>
    <w:rsid w:val="5FEED4DA"/>
    <w:rsid w:val="5FF7139E"/>
    <w:rsid w:val="66E9315A"/>
    <w:rsid w:val="6FEF0ABD"/>
    <w:rsid w:val="77B8880A"/>
    <w:rsid w:val="7ADDA369"/>
    <w:rsid w:val="7CEFE390"/>
    <w:rsid w:val="7DF4C9D7"/>
    <w:rsid w:val="7E7940EF"/>
    <w:rsid w:val="7EF9A66C"/>
    <w:rsid w:val="7EFE41F5"/>
    <w:rsid w:val="7FFBA5D5"/>
    <w:rsid w:val="9ED39224"/>
    <w:rsid w:val="AAEF2718"/>
    <w:rsid w:val="AD7C1CEF"/>
    <w:rsid w:val="ADEFF356"/>
    <w:rsid w:val="AFDFB942"/>
    <w:rsid w:val="B7FBA609"/>
    <w:rsid w:val="C3EFFAC9"/>
    <w:rsid w:val="D75B20F5"/>
    <w:rsid w:val="D7F67FDE"/>
    <w:rsid w:val="DADBC847"/>
    <w:rsid w:val="DBE70535"/>
    <w:rsid w:val="DEFF7A4F"/>
    <w:rsid w:val="DF6B7607"/>
    <w:rsid w:val="ED6FDCB1"/>
    <w:rsid w:val="EFFFC9B5"/>
    <w:rsid w:val="F1BC30A4"/>
    <w:rsid w:val="F37AC30C"/>
    <w:rsid w:val="F4AF9FC3"/>
    <w:rsid w:val="F77FBC61"/>
    <w:rsid w:val="F7BF6627"/>
    <w:rsid w:val="FBC5D989"/>
    <w:rsid w:val="FBD72E9E"/>
    <w:rsid w:val="FD9E5603"/>
    <w:rsid w:val="FDFB4C6E"/>
    <w:rsid w:val="FDFF635A"/>
    <w:rsid w:val="FEF5E1ED"/>
    <w:rsid w:val="FF5AEB99"/>
    <w:rsid w:val="FFBFFE84"/>
    <w:rsid w:val="FFD98773"/>
    <w:rsid w:val="FFFD28D1"/>
    <w:rsid w:val="FFFE495E"/>
    <w:rsid w:val="FFFE86F6"/>
    <w:rsid w:val="FFFF77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1989</Words>
  <Characters>2173</Characters>
  <TotalTime>145</TotalTime>
  <ScaleCrop>false</ScaleCrop>
  <LinksUpToDate>false</LinksUpToDate>
  <CharactersWithSpaces>2555</CharactersWithSpaces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2022-03-30T02:01:00Z</dcterms:created>
  <dc:creator>于洪佳</dc:creator>
  <cp:lastModifiedBy>时未湘煜.</cp:lastModifiedBy>
  <dcterms:modified xsi:type="dcterms:W3CDTF">2024-03-07T01:03:19Z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2023-09-18T09:11:46Z</vt:filetime>
  </property>
  <property fmtid="{D5CDD505-2E9C-101B-9397-08002B2CF9AE}" pid="4" name="UsrData">
    <vt:lpwstr>6507a3ccf6ebfc001fc11ef1</vt:lpwstr>
  </property>
  <property fmtid="{D5CDD505-2E9C-101B-9397-08002B2CF9AE}" pid="5" name="KSOProductBuildVer">
    <vt:lpwstr>2052-11.8.2.8053</vt:lpwstr>
  </property>
  <property fmtid="{D5CDD505-2E9C-101B-9397-08002B2CF9AE}" pid="6" name="ICV">
    <vt:lpwstr>8B6D66008B07CC241B05086598E441C4_43</vt:lpwstr>
  </property>
</Properties>
</file>